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15C" w:rsidRDefault="002D515C" w:rsidP="002D515C">
      <w:pPr>
        <w:autoSpaceDE w:val="0"/>
        <w:autoSpaceDN w:val="0"/>
        <w:adjustRightInd w:val="0"/>
        <w:jc w:val="both"/>
        <w:rPr>
          <w:rFonts w:ascii="Arial" w:hAnsi="Arial" w:cs="Arial"/>
          <w:sz w:val="20"/>
          <w:szCs w:val="20"/>
          <w:lang w:val="pt"/>
        </w:rPr>
      </w:pPr>
      <w:r>
        <w:rPr>
          <w:rFonts w:ascii="Arial" w:hAnsi="Arial" w:cs="Arial"/>
          <w:sz w:val="20"/>
          <w:szCs w:val="20"/>
          <w:lang w:val="pt"/>
        </w:rPr>
        <w:t>Colégio Pedro II – Campus Centro</w:t>
      </w:r>
    </w:p>
    <w:p w:rsidR="002D515C" w:rsidRDefault="002D515C" w:rsidP="002D515C">
      <w:pPr>
        <w:autoSpaceDE w:val="0"/>
        <w:autoSpaceDN w:val="0"/>
        <w:adjustRightInd w:val="0"/>
        <w:jc w:val="both"/>
        <w:rPr>
          <w:rFonts w:ascii="Arial" w:hAnsi="Arial" w:cs="Arial"/>
          <w:sz w:val="20"/>
          <w:szCs w:val="20"/>
          <w:lang w:val="pt"/>
        </w:rPr>
      </w:pPr>
      <w:r>
        <w:rPr>
          <w:rFonts w:ascii="Arial" w:hAnsi="Arial" w:cs="Arial"/>
          <w:sz w:val="20"/>
          <w:szCs w:val="20"/>
          <w:lang w:val="pt"/>
        </w:rPr>
        <w:t xml:space="preserve">1ª Série do Ensino Médio 2014 – Turma: 2102 </w:t>
      </w:r>
    </w:p>
    <w:p w:rsidR="002D515C" w:rsidRDefault="002D515C" w:rsidP="002D515C">
      <w:pPr>
        <w:autoSpaceDE w:val="0"/>
        <w:autoSpaceDN w:val="0"/>
        <w:adjustRightInd w:val="0"/>
        <w:jc w:val="both"/>
        <w:rPr>
          <w:rFonts w:ascii="Arial" w:hAnsi="Arial" w:cs="Arial"/>
          <w:sz w:val="20"/>
          <w:szCs w:val="20"/>
          <w:lang w:val="pt"/>
        </w:rPr>
      </w:pPr>
      <w:r>
        <w:rPr>
          <w:rFonts w:ascii="Arial" w:hAnsi="Arial" w:cs="Arial"/>
          <w:sz w:val="20"/>
          <w:szCs w:val="20"/>
          <w:lang w:val="pt"/>
        </w:rPr>
        <w:t xml:space="preserve">Integrantes: </w:t>
      </w:r>
    </w:p>
    <w:p w:rsidR="002D515C" w:rsidRDefault="002D515C" w:rsidP="002D515C">
      <w:pPr>
        <w:autoSpaceDE w:val="0"/>
        <w:autoSpaceDN w:val="0"/>
        <w:adjustRightInd w:val="0"/>
        <w:jc w:val="both"/>
        <w:rPr>
          <w:rFonts w:ascii="Arial" w:hAnsi="Arial" w:cs="Arial"/>
          <w:sz w:val="20"/>
          <w:szCs w:val="20"/>
          <w:lang w:val="pt"/>
        </w:rPr>
      </w:pPr>
      <w:r>
        <w:rPr>
          <w:rFonts w:ascii="Arial" w:hAnsi="Arial" w:cs="Arial"/>
          <w:sz w:val="20"/>
          <w:szCs w:val="20"/>
          <w:lang w:val="pt"/>
        </w:rPr>
        <w:t>Beatriz Fernandes Medeiros Castro Lopes               Nº 05</w:t>
      </w:r>
    </w:p>
    <w:p w:rsidR="002D515C" w:rsidRDefault="002D515C" w:rsidP="002D515C">
      <w:pPr>
        <w:autoSpaceDE w:val="0"/>
        <w:autoSpaceDN w:val="0"/>
        <w:adjustRightInd w:val="0"/>
        <w:jc w:val="both"/>
        <w:rPr>
          <w:rFonts w:ascii="Arial" w:hAnsi="Arial" w:cs="Arial"/>
          <w:sz w:val="20"/>
          <w:szCs w:val="20"/>
          <w:lang w:val="pt"/>
        </w:rPr>
      </w:pPr>
      <w:r>
        <w:rPr>
          <w:rFonts w:ascii="Arial" w:hAnsi="Arial" w:cs="Arial"/>
          <w:sz w:val="20"/>
          <w:szCs w:val="20"/>
          <w:lang w:val="pt"/>
        </w:rPr>
        <w:t>Jennifer Kelly Bezerra Gonçalves                             Nº 16</w:t>
      </w:r>
    </w:p>
    <w:p w:rsidR="002D515C" w:rsidRDefault="002D515C" w:rsidP="002D515C">
      <w:pPr>
        <w:autoSpaceDE w:val="0"/>
        <w:autoSpaceDN w:val="0"/>
        <w:adjustRightInd w:val="0"/>
        <w:jc w:val="both"/>
        <w:rPr>
          <w:rFonts w:ascii="Arial" w:hAnsi="Arial" w:cs="Arial"/>
          <w:sz w:val="20"/>
          <w:szCs w:val="20"/>
          <w:lang w:val="pt"/>
        </w:rPr>
      </w:pPr>
      <w:proofErr w:type="spellStart"/>
      <w:r>
        <w:rPr>
          <w:rFonts w:ascii="Arial" w:hAnsi="Arial" w:cs="Arial"/>
          <w:sz w:val="20"/>
          <w:szCs w:val="20"/>
          <w:lang w:val="pt"/>
        </w:rPr>
        <w:t>Mylena</w:t>
      </w:r>
      <w:proofErr w:type="spellEnd"/>
      <w:r>
        <w:rPr>
          <w:rFonts w:ascii="Arial" w:hAnsi="Arial" w:cs="Arial"/>
          <w:sz w:val="20"/>
          <w:szCs w:val="20"/>
          <w:lang w:val="pt"/>
        </w:rPr>
        <w:t xml:space="preserve"> </w:t>
      </w:r>
      <w:proofErr w:type="spellStart"/>
      <w:r>
        <w:rPr>
          <w:rFonts w:ascii="Arial" w:hAnsi="Arial" w:cs="Arial"/>
          <w:sz w:val="20"/>
          <w:szCs w:val="20"/>
          <w:lang w:val="pt"/>
        </w:rPr>
        <w:t>Capareli</w:t>
      </w:r>
      <w:proofErr w:type="spellEnd"/>
      <w:r>
        <w:rPr>
          <w:rFonts w:ascii="Arial" w:hAnsi="Arial" w:cs="Arial"/>
          <w:sz w:val="20"/>
          <w:szCs w:val="20"/>
          <w:lang w:val="pt"/>
        </w:rPr>
        <w:t xml:space="preserve"> do Nascimento Craveiro                 Nº 27</w:t>
      </w:r>
    </w:p>
    <w:p w:rsidR="002D515C" w:rsidRDefault="002D515C" w:rsidP="002D515C">
      <w:pPr>
        <w:autoSpaceDE w:val="0"/>
        <w:autoSpaceDN w:val="0"/>
        <w:adjustRightInd w:val="0"/>
        <w:jc w:val="both"/>
        <w:rPr>
          <w:rFonts w:ascii="Arial" w:hAnsi="Arial" w:cs="Arial"/>
          <w:sz w:val="20"/>
          <w:szCs w:val="20"/>
          <w:lang w:val="pt"/>
        </w:rPr>
      </w:pPr>
      <w:r>
        <w:rPr>
          <w:rFonts w:ascii="Arial" w:hAnsi="Arial" w:cs="Arial"/>
          <w:sz w:val="20"/>
          <w:szCs w:val="20"/>
          <w:lang w:val="pt"/>
        </w:rPr>
        <w:t>Rebecca Nunes Rodrigues                                      Nº 31</w:t>
      </w:r>
    </w:p>
    <w:p w:rsidR="002D515C" w:rsidRDefault="002D515C" w:rsidP="002D515C">
      <w:pPr>
        <w:autoSpaceDE w:val="0"/>
        <w:autoSpaceDN w:val="0"/>
        <w:adjustRightInd w:val="0"/>
        <w:jc w:val="both"/>
        <w:rPr>
          <w:rFonts w:ascii="Arial" w:hAnsi="Arial" w:cs="Arial"/>
          <w:sz w:val="20"/>
          <w:szCs w:val="20"/>
          <w:lang w:val="pt"/>
        </w:rPr>
      </w:pPr>
    </w:p>
    <w:p w:rsidR="002D515C" w:rsidRDefault="002D515C" w:rsidP="002D515C">
      <w:pPr>
        <w:autoSpaceDE w:val="0"/>
        <w:autoSpaceDN w:val="0"/>
        <w:adjustRightInd w:val="0"/>
        <w:jc w:val="center"/>
        <w:rPr>
          <w:rFonts w:ascii="Arial" w:hAnsi="Arial" w:cs="Arial"/>
          <w:sz w:val="20"/>
          <w:szCs w:val="20"/>
          <w:lang w:val="pt"/>
        </w:rPr>
      </w:pPr>
      <w:r>
        <w:rPr>
          <w:rFonts w:ascii="Arial" w:hAnsi="Arial" w:cs="Arial"/>
          <w:sz w:val="20"/>
          <w:szCs w:val="20"/>
          <w:lang w:val="pt"/>
        </w:rPr>
        <w:t>Relatório de Replicação</w:t>
      </w:r>
    </w:p>
    <w:p w:rsidR="002D515C" w:rsidRDefault="002D515C" w:rsidP="002D515C">
      <w:pPr>
        <w:autoSpaceDE w:val="0"/>
        <w:autoSpaceDN w:val="0"/>
        <w:adjustRightInd w:val="0"/>
        <w:jc w:val="both"/>
        <w:rPr>
          <w:rFonts w:ascii="Arial" w:hAnsi="Arial" w:cs="Arial"/>
          <w:sz w:val="20"/>
          <w:szCs w:val="20"/>
          <w:lang w:val="pt"/>
        </w:rPr>
      </w:pPr>
    </w:p>
    <w:p w:rsidR="002D515C" w:rsidRDefault="002D515C" w:rsidP="002D515C">
      <w:pPr>
        <w:autoSpaceDE w:val="0"/>
        <w:autoSpaceDN w:val="0"/>
        <w:adjustRightInd w:val="0"/>
        <w:jc w:val="both"/>
        <w:rPr>
          <w:rFonts w:ascii="Arial" w:hAnsi="Arial" w:cs="Arial"/>
          <w:sz w:val="20"/>
          <w:szCs w:val="20"/>
          <w:lang w:val="pt"/>
        </w:rPr>
      </w:pPr>
      <w:r>
        <w:rPr>
          <w:rFonts w:ascii="Arial" w:hAnsi="Arial" w:cs="Arial"/>
          <w:sz w:val="20"/>
          <w:szCs w:val="20"/>
          <w:lang w:val="pt"/>
        </w:rPr>
        <w:t>Para entender:</w:t>
      </w:r>
    </w:p>
    <w:p w:rsidR="002D515C" w:rsidRDefault="002D515C" w:rsidP="002D515C">
      <w:pPr>
        <w:autoSpaceDE w:val="0"/>
        <w:autoSpaceDN w:val="0"/>
        <w:adjustRightInd w:val="0"/>
        <w:ind w:firstLine="708"/>
        <w:jc w:val="both"/>
        <w:rPr>
          <w:rFonts w:ascii="Arial" w:hAnsi="Arial" w:cs="Arial"/>
          <w:color w:val="000000"/>
          <w:sz w:val="20"/>
          <w:szCs w:val="20"/>
          <w:highlight w:val="white"/>
          <w:lang w:val="pt"/>
        </w:rPr>
      </w:pPr>
      <w:r>
        <w:rPr>
          <w:rFonts w:ascii="Arial" w:hAnsi="Arial" w:cs="Arial"/>
          <w:color w:val="000000"/>
          <w:sz w:val="20"/>
          <w:szCs w:val="20"/>
          <w:highlight w:val="white"/>
          <w:lang w:val="pt"/>
        </w:rPr>
        <w:t>A mesma energia solar que ilumina e aquece o planeta pode ser usado para esquentar a água dos nossos banhos, acender as lâmpadas, energizar as tomadas de casa, etc.</w:t>
      </w:r>
      <w:r>
        <w:rPr>
          <w:rFonts w:ascii="Calibri" w:hAnsi="Calibri" w:cs="Calibri"/>
          <w:sz w:val="20"/>
          <w:szCs w:val="20"/>
          <w:lang w:val="pt"/>
        </w:rPr>
        <w:t xml:space="preserve"> </w:t>
      </w:r>
      <w:r>
        <w:rPr>
          <w:rFonts w:ascii="Arial" w:hAnsi="Arial" w:cs="Arial"/>
          <w:color w:val="000000"/>
          <w:sz w:val="20"/>
          <w:szCs w:val="20"/>
          <w:highlight w:val="white"/>
          <w:lang w:val="pt"/>
        </w:rPr>
        <w:t>O sol é uma fonte inesgotável, renovável e limpa de energia e, quando falamos em sustentabilidade, em economia de recursos e de água, em economia de energia e redução da emissão de gás carbônico na atmosfera, nada mais natural do que pensarmos numa maneira mais eficiente de utilização da energia solar.</w:t>
      </w:r>
    </w:p>
    <w:p w:rsidR="002D515C" w:rsidRDefault="002D515C" w:rsidP="002D515C">
      <w:pPr>
        <w:autoSpaceDE w:val="0"/>
        <w:autoSpaceDN w:val="0"/>
        <w:adjustRightInd w:val="0"/>
        <w:ind w:firstLine="708"/>
        <w:jc w:val="both"/>
        <w:rPr>
          <w:rFonts w:ascii="Arial" w:hAnsi="Arial" w:cs="Arial"/>
          <w:color w:val="000000"/>
          <w:sz w:val="20"/>
          <w:szCs w:val="20"/>
          <w:highlight w:val="white"/>
          <w:lang w:val="pt"/>
        </w:rPr>
      </w:pPr>
      <w:r>
        <w:rPr>
          <w:rFonts w:ascii="Arial" w:hAnsi="Arial" w:cs="Arial"/>
          <w:color w:val="000000"/>
          <w:sz w:val="20"/>
          <w:szCs w:val="20"/>
          <w:highlight w:val="white"/>
          <w:lang w:val="pt"/>
        </w:rPr>
        <w:t>Para ser utilizada por nós, a energia solar deve ser transformada e, para isto, há duas maneiras principais de realizarmos essa transformação – os painéis fotovoltaicos e os aquecedores solares, estes que transformam esta energia em água quente para chuveiros, piscinas, pias; e que tivemos a oportunidade de aprender sobre, “pôr a mão na massa” e construir um destes. Com o trabalho sendo realizado em grupo, cada um pôde se ajudar em diferentes coisas, enriquecendo o elo de amizades e também nossos conhecimentos em termologia e propagação de calor, fazendo com que aprendêssemos de maneira divertida matérias que todo mundo achava impossível de entender.</w:t>
      </w:r>
    </w:p>
    <w:p w:rsidR="002D515C" w:rsidRDefault="002D515C" w:rsidP="002D515C">
      <w:pPr>
        <w:autoSpaceDE w:val="0"/>
        <w:autoSpaceDN w:val="0"/>
        <w:adjustRightInd w:val="0"/>
        <w:ind w:firstLine="708"/>
        <w:jc w:val="both"/>
        <w:rPr>
          <w:rFonts w:ascii="Arial" w:hAnsi="Arial" w:cs="Arial"/>
          <w:color w:val="000000"/>
          <w:sz w:val="20"/>
          <w:szCs w:val="20"/>
          <w:highlight w:val="white"/>
          <w:lang w:val="pt"/>
        </w:rPr>
      </w:pPr>
    </w:p>
    <w:p w:rsidR="002D515C" w:rsidRDefault="002D515C" w:rsidP="002D515C">
      <w:pPr>
        <w:autoSpaceDE w:val="0"/>
        <w:autoSpaceDN w:val="0"/>
        <w:adjustRightInd w:val="0"/>
        <w:ind w:firstLine="708"/>
        <w:jc w:val="both"/>
        <w:rPr>
          <w:rFonts w:ascii="Arial" w:hAnsi="Arial" w:cs="Arial"/>
          <w:color w:val="000000"/>
          <w:sz w:val="20"/>
          <w:szCs w:val="20"/>
          <w:highlight w:val="white"/>
          <w:lang w:val="pt"/>
        </w:rPr>
      </w:pPr>
    </w:p>
    <w:p w:rsidR="002D515C" w:rsidRDefault="002D515C" w:rsidP="002D515C">
      <w:pPr>
        <w:autoSpaceDE w:val="0"/>
        <w:autoSpaceDN w:val="0"/>
        <w:adjustRightInd w:val="0"/>
        <w:jc w:val="both"/>
        <w:rPr>
          <w:rFonts w:ascii="Arial" w:hAnsi="Arial" w:cs="Arial"/>
          <w:color w:val="000000"/>
          <w:sz w:val="20"/>
          <w:szCs w:val="20"/>
          <w:highlight w:val="white"/>
          <w:lang w:val="pt"/>
        </w:rPr>
      </w:pPr>
      <w:r>
        <w:rPr>
          <w:rFonts w:ascii="Arial" w:hAnsi="Arial" w:cs="Arial"/>
          <w:color w:val="000000"/>
          <w:sz w:val="20"/>
          <w:szCs w:val="20"/>
          <w:highlight w:val="white"/>
          <w:lang w:val="pt"/>
        </w:rPr>
        <w:t>Materiais utilizados:</w:t>
      </w:r>
    </w:p>
    <w:p w:rsidR="002D515C" w:rsidRDefault="002D515C" w:rsidP="002D515C">
      <w:pPr>
        <w:autoSpaceDE w:val="0"/>
        <w:autoSpaceDN w:val="0"/>
        <w:adjustRightInd w:val="0"/>
        <w:jc w:val="both"/>
        <w:rPr>
          <w:rFonts w:ascii="Arial" w:hAnsi="Arial" w:cs="Arial"/>
          <w:color w:val="000000"/>
          <w:sz w:val="20"/>
          <w:szCs w:val="20"/>
          <w:highlight w:val="white"/>
          <w:lang w:val="pt"/>
        </w:rPr>
      </w:pPr>
      <w:r>
        <w:rPr>
          <w:rFonts w:ascii="Arial" w:hAnsi="Arial" w:cs="Arial"/>
          <w:color w:val="000000"/>
          <w:sz w:val="20"/>
          <w:szCs w:val="20"/>
          <w:highlight w:val="white"/>
          <w:lang w:val="pt"/>
        </w:rPr>
        <w:t>- Uma bandeja pequena (metálica) retangular ou em forma para bolo pequena (de alumínio);</w:t>
      </w:r>
    </w:p>
    <w:p w:rsidR="002D515C" w:rsidRDefault="002D515C" w:rsidP="002D515C">
      <w:pPr>
        <w:autoSpaceDE w:val="0"/>
        <w:autoSpaceDN w:val="0"/>
        <w:adjustRightInd w:val="0"/>
        <w:jc w:val="both"/>
        <w:rPr>
          <w:rFonts w:ascii="Arial" w:hAnsi="Arial" w:cs="Arial"/>
          <w:color w:val="000000"/>
          <w:sz w:val="20"/>
          <w:szCs w:val="20"/>
          <w:highlight w:val="white"/>
          <w:lang w:val="pt"/>
        </w:rPr>
      </w:pPr>
      <w:r>
        <w:rPr>
          <w:rFonts w:ascii="Arial" w:hAnsi="Arial" w:cs="Arial"/>
          <w:color w:val="000000"/>
          <w:sz w:val="20"/>
          <w:szCs w:val="20"/>
          <w:highlight w:val="white"/>
          <w:lang w:val="pt"/>
        </w:rPr>
        <w:t xml:space="preserve">- Um pedaço de vidro (espessura </w:t>
      </w:r>
      <w:proofErr w:type="gramStart"/>
      <w:r>
        <w:rPr>
          <w:rFonts w:ascii="Arial" w:hAnsi="Arial" w:cs="Arial"/>
          <w:color w:val="000000"/>
          <w:sz w:val="20"/>
          <w:szCs w:val="20"/>
          <w:highlight w:val="white"/>
          <w:lang w:val="pt"/>
        </w:rPr>
        <w:t>2mm</w:t>
      </w:r>
      <w:proofErr w:type="gramEnd"/>
      <w:r>
        <w:rPr>
          <w:rFonts w:ascii="Arial" w:hAnsi="Arial" w:cs="Arial"/>
          <w:color w:val="000000"/>
          <w:sz w:val="20"/>
          <w:szCs w:val="20"/>
          <w:highlight w:val="white"/>
          <w:lang w:val="pt"/>
        </w:rPr>
        <w:t>) de dimensões compatíveis com as bandejas;</w:t>
      </w:r>
    </w:p>
    <w:p w:rsidR="002D515C" w:rsidRDefault="002D515C" w:rsidP="002D515C">
      <w:pPr>
        <w:autoSpaceDE w:val="0"/>
        <w:autoSpaceDN w:val="0"/>
        <w:adjustRightInd w:val="0"/>
        <w:jc w:val="both"/>
        <w:rPr>
          <w:rFonts w:ascii="Arial" w:hAnsi="Arial" w:cs="Arial"/>
          <w:color w:val="000000"/>
          <w:sz w:val="20"/>
          <w:szCs w:val="20"/>
          <w:highlight w:val="white"/>
          <w:lang w:val="pt"/>
        </w:rPr>
      </w:pPr>
      <w:r>
        <w:rPr>
          <w:rFonts w:ascii="Arial" w:hAnsi="Arial" w:cs="Arial"/>
          <w:color w:val="000000"/>
          <w:sz w:val="20"/>
          <w:szCs w:val="20"/>
          <w:highlight w:val="white"/>
          <w:lang w:val="pt"/>
        </w:rPr>
        <w:t>- Uma lata vazia (tipo de leite em pó);</w:t>
      </w:r>
    </w:p>
    <w:p w:rsidR="002D515C" w:rsidRDefault="002D515C" w:rsidP="002D515C">
      <w:pPr>
        <w:autoSpaceDE w:val="0"/>
        <w:autoSpaceDN w:val="0"/>
        <w:adjustRightInd w:val="0"/>
        <w:jc w:val="both"/>
        <w:rPr>
          <w:rFonts w:ascii="Arial" w:hAnsi="Arial" w:cs="Arial"/>
          <w:color w:val="000000"/>
          <w:sz w:val="20"/>
          <w:szCs w:val="20"/>
          <w:highlight w:val="white"/>
          <w:lang w:val="pt"/>
        </w:rPr>
      </w:pPr>
      <w:r>
        <w:rPr>
          <w:rFonts w:ascii="Arial" w:hAnsi="Arial" w:cs="Arial"/>
          <w:color w:val="000000"/>
          <w:sz w:val="20"/>
          <w:szCs w:val="20"/>
          <w:highlight w:val="white"/>
          <w:lang w:val="pt"/>
        </w:rPr>
        <w:t>- 70 cm de mangueira plástica fina (1/4);</w:t>
      </w:r>
    </w:p>
    <w:p w:rsidR="002D515C" w:rsidRDefault="002D515C" w:rsidP="002D515C">
      <w:pPr>
        <w:autoSpaceDE w:val="0"/>
        <w:autoSpaceDN w:val="0"/>
        <w:adjustRightInd w:val="0"/>
        <w:jc w:val="both"/>
        <w:rPr>
          <w:rFonts w:ascii="Arial" w:hAnsi="Arial" w:cs="Arial"/>
          <w:color w:val="000000"/>
          <w:sz w:val="20"/>
          <w:szCs w:val="20"/>
          <w:highlight w:val="white"/>
          <w:lang w:val="pt"/>
        </w:rPr>
      </w:pPr>
      <w:r>
        <w:rPr>
          <w:rFonts w:ascii="Arial" w:hAnsi="Arial" w:cs="Arial"/>
          <w:color w:val="000000"/>
          <w:sz w:val="20"/>
          <w:szCs w:val="20"/>
          <w:highlight w:val="white"/>
          <w:lang w:val="pt"/>
        </w:rPr>
        <w:t>- 4 pedaços (</w:t>
      </w:r>
      <w:proofErr w:type="gramStart"/>
      <w:r>
        <w:rPr>
          <w:rFonts w:ascii="Arial" w:hAnsi="Arial" w:cs="Arial"/>
          <w:color w:val="000000"/>
          <w:sz w:val="20"/>
          <w:szCs w:val="20"/>
          <w:highlight w:val="white"/>
          <w:lang w:val="pt"/>
        </w:rPr>
        <w:t>3cm</w:t>
      </w:r>
      <w:proofErr w:type="gramEnd"/>
      <w:r>
        <w:rPr>
          <w:rFonts w:ascii="Arial" w:hAnsi="Arial" w:cs="Arial"/>
          <w:color w:val="000000"/>
          <w:sz w:val="20"/>
          <w:szCs w:val="20"/>
          <w:highlight w:val="white"/>
          <w:lang w:val="pt"/>
        </w:rPr>
        <w:t xml:space="preserve"> de comprimento cada) de tubinho de alumínio (vareta de antena de TV);</w:t>
      </w:r>
    </w:p>
    <w:p w:rsidR="002D515C" w:rsidRDefault="002D515C" w:rsidP="002D515C">
      <w:pPr>
        <w:autoSpaceDE w:val="0"/>
        <w:autoSpaceDN w:val="0"/>
        <w:adjustRightInd w:val="0"/>
        <w:jc w:val="both"/>
        <w:rPr>
          <w:rFonts w:ascii="Arial" w:hAnsi="Arial" w:cs="Arial"/>
          <w:color w:val="000000"/>
          <w:sz w:val="20"/>
          <w:szCs w:val="20"/>
          <w:highlight w:val="white"/>
          <w:lang w:val="pt"/>
        </w:rPr>
      </w:pPr>
      <w:r>
        <w:rPr>
          <w:rFonts w:ascii="Arial" w:hAnsi="Arial" w:cs="Arial"/>
          <w:color w:val="000000"/>
          <w:sz w:val="20"/>
          <w:szCs w:val="20"/>
          <w:highlight w:val="white"/>
          <w:lang w:val="pt"/>
        </w:rPr>
        <w:lastRenderedPageBreak/>
        <w:t xml:space="preserve">- </w:t>
      </w:r>
      <w:proofErr w:type="gramStart"/>
      <w:r>
        <w:rPr>
          <w:rFonts w:ascii="Arial" w:hAnsi="Arial" w:cs="Arial"/>
          <w:color w:val="000000"/>
          <w:sz w:val="20"/>
          <w:szCs w:val="20"/>
          <w:highlight w:val="white"/>
          <w:lang w:val="pt"/>
        </w:rPr>
        <w:t>Tinta preto-fosco</w:t>
      </w:r>
      <w:proofErr w:type="gramEnd"/>
      <w:r>
        <w:rPr>
          <w:rFonts w:ascii="Arial" w:hAnsi="Arial" w:cs="Arial"/>
          <w:color w:val="000000"/>
          <w:sz w:val="20"/>
          <w:szCs w:val="20"/>
          <w:highlight w:val="white"/>
          <w:lang w:val="pt"/>
        </w:rPr>
        <w:t>;</w:t>
      </w:r>
    </w:p>
    <w:p w:rsidR="002D515C" w:rsidRDefault="002D515C" w:rsidP="002D515C">
      <w:pPr>
        <w:autoSpaceDE w:val="0"/>
        <w:autoSpaceDN w:val="0"/>
        <w:adjustRightInd w:val="0"/>
        <w:jc w:val="both"/>
        <w:rPr>
          <w:rFonts w:ascii="Arial" w:hAnsi="Arial" w:cs="Arial"/>
          <w:color w:val="000000"/>
          <w:sz w:val="20"/>
          <w:szCs w:val="20"/>
          <w:highlight w:val="white"/>
          <w:lang w:val="pt"/>
        </w:rPr>
      </w:pPr>
      <w:r>
        <w:rPr>
          <w:rFonts w:ascii="Arial" w:hAnsi="Arial" w:cs="Arial"/>
          <w:color w:val="000000"/>
          <w:sz w:val="20"/>
          <w:szCs w:val="20"/>
          <w:highlight w:val="white"/>
          <w:lang w:val="pt"/>
        </w:rPr>
        <w:t xml:space="preserve">- </w:t>
      </w:r>
      <w:proofErr w:type="spellStart"/>
      <w:r>
        <w:rPr>
          <w:rFonts w:ascii="Arial" w:hAnsi="Arial" w:cs="Arial"/>
          <w:color w:val="000000"/>
          <w:sz w:val="20"/>
          <w:szCs w:val="20"/>
          <w:highlight w:val="white"/>
          <w:lang w:val="pt"/>
        </w:rPr>
        <w:t>Durepoxi</w:t>
      </w:r>
      <w:proofErr w:type="spellEnd"/>
      <w:r>
        <w:rPr>
          <w:rFonts w:ascii="Arial" w:hAnsi="Arial" w:cs="Arial"/>
          <w:color w:val="000000"/>
          <w:sz w:val="20"/>
          <w:szCs w:val="20"/>
          <w:highlight w:val="white"/>
          <w:lang w:val="pt"/>
        </w:rPr>
        <w:t xml:space="preserve"> normal (secagem lenta);</w:t>
      </w:r>
    </w:p>
    <w:p w:rsidR="002D515C" w:rsidRDefault="002D515C" w:rsidP="002D515C">
      <w:pPr>
        <w:autoSpaceDE w:val="0"/>
        <w:autoSpaceDN w:val="0"/>
        <w:adjustRightInd w:val="0"/>
        <w:jc w:val="both"/>
        <w:rPr>
          <w:rFonts w:ascii="Arial" w:hAnsi="Arial" w:cs="Arial"/>
          <w:color w:val="000000"/>
          <w:sz w:val="20"/>
          <w:szCs w:val="20"/>
          <w:highlight w:val="white"/>
          <w:lang w:val="pt"/>
        </w:rPr>
      </w:pPr>
      <w:r>
        <w:rPr>
          <w:rFonts w:ascii="Arial" w:hAnsi="Arial" w:cs="Arial"/>
          <w:color w:val="000000"/>
          <w:sz w:val="20"/>
          <w:szCs w:val="20"/>
          <w:highlight w:val="white"/>
          <w:lang w:val="pt"/>
        </w:rPr>
        <w:t xml:space="preserve">- 4 espaçadores de </w:t>
      </w:r>
      <w:proofErr w:type="gramStart"/>
      <w:r>
        <w:rPr>
          <w:rFonts w:ascii="Arial" w:hAnsi="Arial" w:cs="Arial"/>
          <w:color w:val="000000"/>
          <w:sz w:val="20"/>
          <w:szCs w:val="20"/>
          <w:highlight w:val="white"/>
          <w:lang w:val="pt"/>
        </w:rPr>
        <w:t>4mm</w:t>
      </w:r>
      <w:proofErr w:type="gramEnd"/>
      <w:r>
        <w:rPr>
          <w:rFonts w:ascii="Arial" w:hAnsi="Arial" w:cs="Arial"/>
          <w:color w:val="000000"/>
          <w:sz w:val="20"/>
          <w:szCs w:val="20"/>
          <w:highlight w:val="white"/>
          <w:lang w:val="pt"/>
        </w:rPr>
        <w:t xml:space="preserve"> (para entre o fundo da bandeja e o pedaço de vidro).</w:t>
      </w:r>
    </w:p>
    <w:p w:rsidR="002D515C" w:rsidRDefault="002D515C" w:rsidP="002D515C">
      <w:pPr>
        <w:autoSpaceDE w:val="0"/>
        <w:autoSpaceDN w:val="0"/>
        <w:adjustRightInd w:val="0"/>
        <w:jc w:val="both"/>
        <w:rPr>
          <w:rFonts w:ascii="Arial" w:hAnsi="Arial" w:cs="Arial"/>
          <w:color w:val="000000"/>
          <w:sz w:val="20"/>
          <w:szCs w:val="20"/>
          <w:highlight w:val="white"/>
          <w:lang w:val="pt"/>
        </w:rPr>
      </w:pPr>
    </w:p>
    <w:p w:rsidR="002D515C" w:rsidRDefault="002D515C" w:rsidP="002D515C">
      <w:pPr>
        <w:autoSpaceDE w:val="0"/>
        <w:autoSpaceDN w:val="0"/>
        <w:adjustRightInd w:val="0"/>
        <w:jc w:val="both"/>
        <w:rPr>
          <w:rFonts w:ascii="Arial" w:hAnsi="Arial" w:cs="Arial"/>
          <w:color w:val="000000"/>
          <w:sz w:val="20"/>
          <w:szCs w:val="20"/>
          <w:highlight w:val="white"/>
          <w:lang w:val="pt"/>
        </w:rPr>
      </w:pPr>
      <w:r>
        <w:rPr>
          <w:rFonts w:ascii="Arial" w:hAnsi="Arial" w:cs="Arial"/>
          <w:color w:val="000000"/>
          <w:sz w:val="20"/>
          <w:szCs w:val="20"/>
          <w:highlight w:val="white"/>
          <w:lang w:val="pt"/>
        </w:rPr>
        <w:t xml:space="preserve">OBS.: Encomendar o vidro com antecedência, pois ele demora cerca de </w:t>
      </w:r>
      <w:proofErr w:type="gramStart"/>
      <w:r>
        <w:rPr>
          <w:rFonts w:ascii="Arial" w:hAnsi="Arial" w:cs="Arial"/>
          <w:color w:val="000000"/>
          <w:sz w:val="20"/>
          <w:szCs w:val="20"/>
          <w:highlight w:val="white"/>
          <w:lang w:val="pt"/>
        </w:rPr>
        <w:t>1</w:t>
      </w:r>
      <w:proofErr w:type="gramEnd"/>
      <w:r>
        <w:rPr>
          <w:rFonts w:ascii="Arial" w:hAnsi="Arial" w:cs="Arial"/>
          <w:color w:val="000000"/>
          <w:sz w:val="20"/>
          <w:szCs w:val="20"/>
          <w:highlight w:val="white"/>
          <w:lang w:val="pt"/>
        </w:rPr>
        <w:t xml:space="preserve"> dia para ficar pronto, além disso, levar a badeja para que as medidas sejam bastante compatíveis, e precisas para que encaixe seja perfeito.</w:t>
      </w:r>
    </w:p>
    <w:p w:rsidR="002D515C" w:rsidRDefault="002D515C" w:rsidP="002D515C">
      <w:pPr>
        <w:autoSpaceDE w:val="0"/>
        <w:autoSpaceDN w:val="0"/>
        <w:adjustRightInd w:val="0"/>
        <w:jc w:val="both"/>
        <w:rPr>
          <w:rFonts w:ascii="Arial" w:hAnsi="Arial" w:cs="Arial"/>
          <w:color w:val="000000"/>
          <w:sz w:val="20"/>
          <w:szCs w:val="20"/>
          <w:highlight w:val="white"/>
          <w:lang w:val="pt"/>
        </w:rPr>
      </w:pPr>
    </w:p>
    <w:p w:rsidR="002D515C" w:rsidRDefault="002D515C" w:rsidP="002D515C">
      <w:pPr>
        <w:autoSpaceDE w:val="0"/>
        <w:autoSpaceDN w:val="0"/>
        <w:adjustRightInd w:val="0"/>
        <w:jc w:val="both"/>
        <w:rPr>
          <w:rFonts w:ascii="Arial" w:hAnsi="Arial" w:cs="Arial"/>
          <w:color w:val="000000"/>
          <w:sz w:val="20"/>
          <w:szCs w:val="20"/>
          <w:highlight w:val="white"/>
          <w:lang w:val="pt"/>
        </w:rPr>
      </w:pPr>
      <w:r>
        <w:rPr>
          <w:rFonts w:ascii="Arial" w:hAnsi="Arial" w:cs="Arial"/>
          <w:color w:val="000000"/>
          <w:sz w:val="20"/>
          <w:szCs w:val="20"/>
          <w:highlight w:val="white"/>
          <w:lang w:val="pt"/>
        </w:rPr>
        <w:t>OBS²</w:t>
      </w:r>
      <w:proofErr w:type="gramStart"/>
      <w:r>
        <w:rPr>
          <w:rFonts w:ascii="Arial" w:hAnsi="Arial" w:cs="Arial"/>
          <w:color w:val="000000"/>
          <w:sz w:val="20"/>
          <w:szCs w:val="20"/>
          <w:highlight w:val="white"/>
          <w:lang w:val="pt"/>
        </w:rPr>
        <w:t>.:</w:t>
      </w:r>
      <w:proofErr w:type="gramEnd"/>
      <w:r>
        <w:rPr>
          <w:rFonts w:ascii="Arial" w:hAnsi="Arial" w:cs="Arial"/>
          <w:color w:val="000000"/>
          <w:sz w:val="20"/>
          <w:szCs w:val="20"/>
          <w:highlight w:val="white"/>
          <w:lang w:val="pt"/>
        </w:rPr>
        <w:t xml:space="preserve"> Deixar para colocar o vidro quando todos os outros materiais já estiverem montados e o grupo certificado que estão bem presos. </w:t>
      </w:r>
    </w:p>
    <w:p w:rsidR="002D515C" w:rsidRDefault="002D515C" w:rsidP="002D515C">
      <w:pPr>
        <w:autoSpaceDE w:val="0"/>
        <w:autoSpaceDN w:val="0"/>
        <w:adjustRightInd w:val="0"/>
        <w:jc w:val="both"/>
        <w:rPr>
          <w:rFonts w:ascii="Arial" w:hAnsi="Arial" w:cs="Arial"/>
          <w:color w:val="000000"/>
          <w:sz w:val="20"/>
          <w:szCs w:val="20"/>
          <w:highlight w:val="white"/>
          <w:lang w:val="pt"/>
        </w:rPr>
      </w:pPr>
    </w:p>
    <w:p w:rsidR="002D515C" w:rsidRDefault="002D515C" w:rsidP="002D515C">
      <w:pPr>
        <w:autoSpaceDE w:val="0"/>
        <w:autoSpaceDN w:val="0"/>
        <w:adjustRightInd w:val="0"/>
        <w:jc w:val="both"/>
        <w:rPr>
          <w:rFonts w:ascii="Arial" w:hAnsi="Arial" w:cs="Arial"/>
          <w:color w:val="000000"/>
          <w:sz w:val="20"/>
          <w:szCs w:val="20"/>
          <w:highlight w:val="white"/>
          <w:lang w:val="pt"/>
        </w:rPr>
      </w:pPr>
    </w:p>
    <w:p w:rsidR="002D515C" w:rsidRDefault="002D515C" w:rsidP="002D515C">
      <w:pPr>
        <w:autoSpaceDE w:val="0"/>
        <w:autoSpaceDN w:val="0"/>
        <w:adjustRightInd w:val="0"/>
        <w:jc w:val="both"/>
        <w:rPr>
          <w:rFonts w:ascii="Arial" w:hAnsi="Arial" w:cs="Arial"/>
          <w:color w:val="000000"/>
          <w:sz w:val="20"/>
          <w:szCs w:val="20"/>
          <w:highlight w:val="white"/>
          <w:lang w:val="pt"/>
        </w:rPr>
      </w:pPr>
      <w:r>
        <w:rPr>
          <w:rFonts w:ascii="Arial" w:hAnsi="Arial" w:cs="Arial"/>
          <w:color w:val="000000"/>
          <w:sz w:val="20"/>
          <w:szCs w:val="20"/>
          <w:highlight w:val="white"/>
          <w:lang w:val="pt"/>
        </w:rPr>
        <w:t>Montagem:</w:t>
      </w:r>
    </w:p>
    <w:p w:rsidR="002D515C" w:rsidRDefault="002D515C" w:rsidP="002D515C">
      <w:pPr>
        <w:autoSpaceDE w:val="0"/>
        <w:autoSpaceDN w:val="0"/>
        <w:adjustRightInd w:val="0"/>
        <w:jc w:val="both"/>
        <w:rPr>
          <w:rFonts w:ascii="Arial" w:hAnsi="Arial" w:cs="Arial"/>
          <w:color w:val="000000"/>
          <w:sz w:val="20"/>
          <w:szCs w:val="20"/>
          <w:highlight w:val="white"/>
          <w:lang w:val="pt"/>
        </w:rPr>
      </w:pPr>
      <w:r>
        <w:rPr>
          <w:rFonts w:ascii="Arial" w:hAnsi="Arial" w:cs="Arial"/>
          <w:color w:val="000000"/>
          <w:sz w:val="20"/>
          <w:szCs w:val="20"/>
          <w:highlight w:val="white"/>
          <w:lang w:val="pt"/>
        </w:rPr>
        <w:tab/>
        <w:t xml:space="preserve">Primeiro conseguimos a bandeja na casa de uma das componentes do grupo, e como a bandeja era antiga e já tinha sido utilizada, tivemos que lixá-la antes de aplicar tinta. A superfície da bandeja foi pintada na </w:t>
      </w:r>
      <w:proofErr w:type="gramStart"/>
      <w:r>
        <w:rPr>
          <w:rFonts w:ascii="Arial" w:hAnsi="Arial" w:cs="Arial"/>
          <w:color w:val="000000"/>
          <w:sz w:val="20"/>
          <w:szCs w:val="20"/>
          <w:highlight w:val="white"/>
          <w:lang w:val="pt"/>
        </w:rPr>
        <w:t>cor preto-fosco</w:t>
      </w:r>
      <w:proofErr w:type="gramEnd"/>
      <w:r>
        <w:rPr>
          <w:rFonts w:ascii="Arial" w:hAnsi="Arial" w:cs="Arial"/>
          <w:color w:val="000000"/>
          <w:sz w:val="20"/>
          <w:szCs w:val="20"/>
          <w:highlight w:val="white"/>
          <w:lang w:val="pt"/>
        </w:rPr>
        <w:t xml:space="preserve"> e em duas demãos para que não sobrasse nenhum resquício sem ser pintado. </w:t>
      </w:r>
      <w:proofErr w:type="gramStart"/>
      <w:r>
        <w:rPr>
          <w:rFonts w:ascii="Arial" w:hAnsi="Arial" w:cs="Arial"/>
          <w:color w:val="000000"/>
          <w:sz w:val="20"/>
          <w:szCs w:val="20"/>
          <w:highlight w:val="white"/>
          <w:lang w:val="pt"/>
        </w:rPr>
        <w:t>A obrigatoriedade da cor preta-fosco</w:t>
      </w:r>
      <w:proofErr w:type="gramEnd"/>
      <w:r>
        <w:rPr>
          <w:rFonts w:ascii="Arial" w:hAnsi="Arial" w:cs="Arial"/>
          <w:color w:val="000000"/>
          <w:sz w:val="20"/>
          <w:szCs w:val="20"/>
          <w:highlight w:val="white"/>
          <w:lang w:val="pt"/>
        </w:rPr>
        <w:t xml:space="preserve"> é devida a maior eficiência na absorção de energia (calor). Para melhor aderência da tinta na superfície, foi recomendado pelo pai de uma componente, que antes da pintura a superfície da bandeja fosse limpa com álcool </w:t>
      </w:r>
      <w:r>
        <w:rPr>
          <w:rFonts w:ascii="Arial" w:hAnsi="Arial" w:cs="Arial"/>
          <w:color w:val="000000"/>
          <w:sz w:val="20"/>
          <w:szCs w:val="20"/>
          <w:highlight w:val="white"/>
          <w:lang w:val="pt"/>
        </w:rPr>
        <w:t xml:space="preserve">etílico. A informação foi </w:t>
      </w:r>
      <w:proofErr w:type="spellStart"/>
      <w:proofErr w:type="gramStart"/>
      <w:r>
        <w:rPr>
          <w:rFonts w:ascii="Arial" w:hAnsi="Arial" w:cs="Arial"/>
          <w:color w:val="000000"/>
          <w:sz w:val="20"/>
          <w:szCs w:val="20"/>
          <w:highlight w:val="white"/>
          <w:lang w:val="pt"/>
        </w:rPr>
        <w:t>super</w:t>
      </w:r>
      <w:proofErr w:type="spellEnd"/>
      <w:r>
        <w:rPr>
          <w:rFonts w:ascii="Arial" w:hAnsi="Arial" w:cs="Arial"/>
          <w:color w:val="000000"/>
          <w:sz w:val="20"/>
          <w:szCs w:val="20"/>
          <w:highlight w:val="white"/>
          <w:lang w:val="pt"/>
        </w:rPr>
        <w:t xml:space="preserve"> </w:t>
      </w:r>
      <w:r>
        <w:rPr>
          <w:rFonts w:ascii="Arial" w:hAnsi="Arial" w:cs="Arial"/>
          <w:color w:val="000000"/>
          <w:sz w:val="20"/>
          <w:szCs w:val="20"/>
          <w:highlight w:val="white"/>
          <w:lang w:val="pt"/>
        </w:rPr>
        <w:t>bem-vinda</w:t>
      </w:r>
      <w:proofErr w:type="gramEnd"/>
      <w:r>
        <w:rPr>
          <w:rFonts w:ascii="Arial" w:hAnsi="Arial" w:cs="Arial"/>
          <w:color w:val="000000"/>
          <w:sz w:val="20"/>
          <w:szCs w:val="20"/>
          <w:highlight w:val="white"/>
          <w:lang w:val="pt"/>
        </w:rPr>
        <w:t xml:space="preserve"> e fizemos o que ele disse. Sabíamos estava certo, pois esse pai já trabalhou nesse ramo, então estava envolvido do que se tratava.</w:t>
      </w:r>
    </w:p>
    <w:p w:rsidR="002D515C" w:rsidRDefault="002D515C" w:rsidP="002D515C">
      <w:pPr>
        <w:autoSpaceDE w:val="0"/>
        <w:autoSpaceDN w:val="0"/>
        <w:adjustRightInd w:val="0"/>
        <w:jc w:val="both"/>
        <w:rPr>
          <w:rFonts w:ascii="Arial" w:hAnsi="Arial" w:cs="Arial"/>
          <w:color w:val="000000"/>
          <w:sz w:val="20"/>
          <w:szCs w:val="20"/>
          <w:highlight w:val="white"/>
          <w:lang w:val="pt"/>
        </w:rPr>
      </w:pPr>
      <w:r>
        <w:rPr>
          <w:rFonts w:ascii="Arial" w:hAnsi="Arial" w:cs="Arial"/>
          <w:color w:val="000000"/>
          <w:sz w:val="20"/>
          <w:szCs w:val="20"/>
          <w:highlight w:val="white"/>
          <w:lang w:val="pt"/>
        </w:rPr>
        <w:tab/>
        <w:t xml:space="preserve">Seguindo passo a passo, tínhamos que fazer dois furos no fundo da bandeja e dois na lata (um </w:t>
      </w:r>
      <w:proofErr w:type="gramStart"/>
      <w:r>
        <w:rPr>
          <w:rFonts w:ascii="Arial" w:hAnsi="Arial" w:cs="Arial"/>
          <w:color w:val="000000"/>
          <w:sz w:val="20"/>
          <w:szCs w:val="20"/>
          <w:highlight w:val="white"/>
          <w:lang w:val="pt"/>
        </w:rPr>
        <w:t>4cm</w:t>
      </w:r>
      <w:proofErr w:type="gramEnd"/>
      <w:r>
        <w:rPr>
          <w:rFonts w:ascii="Arial" w:hAnsi="Arial" w:cs="Arial"/>
          <w:color w:val="000000"/>
          <w:sz w:val="20"/>
          <w:szCs w:val="20"/>
          <w:highlight w:val="white"/>
          <w:lang w:val="pt"/>
        </w:rPr>
        <w:t xml:space="preserve"> abaixo do topo e outro próximo ao fundo), modo que a mangueira estivesse ligando os dois objetos e servindo de tubo para que a água passasse de um para o outro. O melhor modo para fazer esses furos era com furadeira, e como nenhuma de nós tinha uma disponível em casa, pedimos ao nosso amigo que levasse para casa e furasse para a gente. </w:t>
      </w:r>
    </w:p>
    <w:p w:rsidR="002D515C" w:rsidRDefault="002D515C" w:rsidP="002D515C">
      <w:pPr>
        <w:autoSpaceDE w:val="0"/>
        <w:autoSpaceDN w:val="0"/>
        <w:adjustRightInd w:val="0"/>
        <w:jc w:val="both"/>
        <w:rPr>
          <w:rFonts w:ascii="Arial" w:hAnsi="Arial" w:cs="Arial"/>
          <w:color w:val="000000"/>
          <w:sz w:val="20"/>
          <w:szCs w:val="20"/>
          <w:highlight w:val="white"/>
          <w:lang w:val="pt"/>
        </w:rPr>
      </w:pPr>
      <w:r>
        <w:rPr>
          <w:rFonts w:ascii="Arial" w:hAnsi="Arial" w:cs="Arial"/>
          <w:color w:val="000000"/>
          <w:sz w:val="20"/>
          <w:szCs w:val="20"/>
          <w:highlight w:val="white"/>
          <w:lang w:val="pt"/>
        </w:rPr>
        <w:tab/>
        <w:t xml:space="preserve">Com a bandeja e lata já furadas, foi necessário cortar a mangueira de </w:t>
      </w:r>
      <w:proofErr w:type="gramStart"/>
      <w:r>
        <w:rPr>
          <w:rFonts w:ascii="Arial" w:hAnsi="Arial" w:cs="Arial"/>
          <w:color w:val="000000"/>
          <w:sz w:val="20"/>
          <w:szCs w:val="20"/>
          <w:highlight w:val="white"/>
          <w:lang w:val="pt"/>
        </w:rPr>
        <w:t>70cm</w:t>
      </w:r>
      <w:proofErr w:type="gramEnd"/>
      <w:r>
        <w:rPr>
          <w:rFonts w:ascii="Arial" w:hAnsi="Arial" w:cs="Arial"/>
          <w:color w:val="000000"/>
          <w:sz w:val="20"/>
          <w:szCs w:val="20"/>
          <w:highlight w:val="white"/>
          <w:lang w:val="pt"/>
        </w:rPr>
        <w:t xml:space="preserve"> em duas partes de 35cm cada para o encaixe. Esse corte foi feito com uma tesoura. Para que ficassem bem presos e seguros, fixamos as mangueiras nos tubos metálicos com o </w:t>
      </w:r>
      <w:proofErr w:type="spellStart"/>
      <w:r>
        <w:rPr>
          <w:rFonts w:ascii="Arial" w:hAnsi="Arial" w:cs="Arial"/>
          <w:color w:val="000000"/>
          <w:sz w:val="20"/>
          <w:szCs w:val="20"/>
          <w:highlight w:val="white"/>
          <w:lang w:val="pt"/>
        </w:rPr>
        <w:t>Durepoxi</w:t>
      </w:r>
      <w:proofErr w:type="spellEnd"/>
      <w:r>
        <w:rPr>
          <w:rFonts w:ascii="Arial" w:hAnsi="Arial" w:cs="Arial"/>
          <w:color w:val="000000"/>
          <w:sz w:val="20"/>
          <w:szCs w:val="20"/>
          <w:highlight w:val="white"/>
          <w:lang w:val="pt"/>
        </w:rPr>
        <w:t>* e em seguida os tubos na lata e na bandeja, ligando-os.</w:t>
      </w:r>
    </w:p>
    <w:p w:rsidR="002D515C" w:rsidRDefault="002D515C" w:rsidP="002D515C">
      <w:pPr>
        <w:autoSpaceDE w:val="0"/>
        <w:autoSpaceDN w:val="0"/>
        <w:adjustRightInd w:val="0"/>
        <w:jc w:val="both"/>
        <w:rPr>
          <w:rFonts w:ascii="Arial" w:hAnsi="Arial" w:cs="Arial"/>
          <w:color w:val="000000"/>
          <w:sz w:val="20"/>
          <w:szCs w:val="20"/>
          <w:highlight w:val="white"/>
          <w:lang w:val="pt"/>
        </w:rPr>
      </w:pPr>
      <w:r>
        <w:rPr>
          <w:rFonts w:ascii="Arial" w:hAnsi="Arial" w:cs="Arial"/>
          <w:color w:val="000000"/>
          <w:sz w:val="20"/>
          <w:szCs w:val="20"/>
          <w:highlight w:val="white"/>
          <w:lang w:val="pt"/>
        </w:rPr>
        <w:tab/>
        <w:t xml:space="preserve">Por fim, colamos na bandeja os </w:t>
      </w:r>
      <w:proofErr w:type="gramStart"/>
      <w:r>
        <w:rPr>
          <w:rFonts w:ascii="Arial" w:hAnsi="Arial" w:cs="Arial"/>
          <w:color w:val="000000"/>
          <w:sz w:val="20"/>
          <w:szCs w:val="20"/>
          <w:highlight w:val="white"/>
          <w:lang w:val="pt"/>
        </w:rPr>
        <w:t>4</w:t>
      </w:r>
      <w:proofErr w:type="gramEnd"/>
      <w:r>
        <w:rPr>
          <w:rFonts w:ascii="Arial" w:hAnsi="Arial" w:cs="Arial"/>
          <w:color w:val="000000"/>
          <w:sz w:val="20"/>
          <w:szCs w:val="20"/>
          <w:highlight w:val="white"/>
          <w:lang w:val="pt"/>
        </w:rPr>
        <w:t xml:space="preserve"> </w:t>
      </w:r>
      <w:r>
        <w:rPr>
          <w:rFonts w:ascii="Arial" w:hAnsi="Arial" w:cs="Arial"/>
          <w:color w:val="000000"/>
          <w:sz w:val="20"/>
          <w:szCs w:val="20"/>
          <w:highlight w:val="white"/>
          <w:lang w:val="pt"/>
        </w:rPr>
        <w:t>espaçadores</w:t>
      </w:r>
      <w:r>
        <w:rPr>
          <w:rFonts w:ascii="Arial" w:hAnsi="Arial" w:cs="Arial"/>
          <w:color w:val="000000"/>
          <w:sz w:val="20"/>
          <w:szCs w:val="20"/>
          <w:highlight w:val="white"/>
          <w:lang w:val="pt"/>
        </w:rPr>
        <w:t xml:space="preserve"> (um em cada borda) de 4mm (cada) com cola quente e pusemos o vidro, este que foi fixado com bastante </w:t>
      </w:r>
      <w:proofErr w:type="spellStart"/>
      <w:r>
        <w:rPr>
          <w:rFonts w:ascii="Arial" w:hAnsi="Arial" w:cs="Arial"/>
          <w:color w:val="000000"/>
          <w:sz w:val="20"/>
          <w:szCs w:val="20"/>
          <w:highlight w:val="white"/>
          <w:lang w:val="pt"/>
        </w:rPr>
        <w:t>Durepoxi</w:t>
      </w:r>
      <w:proofErr w:type="spellEnd"/>
      <w:r>
        <w:rPr>
          <w:rFonts w:ascii="Arial" w:hAnsi="Arial" w:cs="Arial"/>
          <w:color w:val="000000"/>
          <w:sz w:val="20"/>
          <w:szCs w:val="20"/>
          <w:highlight w:val="white"/>
          <w:lang w:val="pt"/>
        </w:rPr>
        <w:t xml:space="preserve"> para evitar vazamentos, cobrindo toda a área entre a bandeja e o vidro.</w:t>
      </w:r>
    </w:p>
    <w:p w:rsidR="002D515C" w:rsidRDefault="002D515C" w:rsidP="002D515C">
      <w:pPr>
        <w:autoSpaceDE w:val="0"/>
        <w:autoSpaceDN w:val="0"/>
        <w:adjustRightInd w:val="0"/>
        <w:jc w:val="both"/>
        <w:rPr>
          <w:rFonts w:ascii="Arial" w:hAnsi="Arial" w:cs="Arial"/>
          <w:color w:val="000000"/>
          <w:sz w:val="20"/>
          <w:szCs w:val="20"/>
          <w:highlight w:val="white"/>
          <w:lang w:val="pt"/>
        </w:rPr>
      </w:pPr>
      <w:r>
        <w:rPr>
          <w:rFonts w:ascii="Arial" w:hAnsi="Arial" w:cs="Arial"/>
          <w:color w:val="000000"/>
          <w:sz w:val="20"/>
          <w:szCs w:val="20"/>
          <w:highlight w:val="white"/>
          <w:lang w:val="pt"/>
        </w:rPr>
        <w:tab/>
        <w:t>Deu para perceber que muitas coisas só ficaram prontas no dia seguinte e que, realmente, demoram a ser feitas, então é extremamente necessário que o trabalho seja feito com bastante antecedência, não só para compra e montagem dos ma</w:t>
      </w:r>
      <w:r>
        <w:rPr>
          <w:rFonts w:ascii="Arial" w:hAnsi="Arial" w:cs="Arial"/>
          <w:color w:val="000000"/>
          <w:sz w:val="20"/>
          <w:szCs w:val="20"/>
          <w:highlight w:val="white"/>
          <w:lang w:val="pt"/>
        </w:rPr>
        <w:t>te</w:t>
      </w:r>
      <w:r>
        <w:rPr>
          <w:rFonts w:ascii="Arial" w:hAnsi="Arial" w:cs="Arial"/>
          <w:color w:val="000000"/>
          <w:sz w:val="20"/>
          <w:szCs w:val="20"/>
          <w:highlight w:val="white"/>
          <w:lang w:val="pt"/>
        </w:rPr>
        <w:t>ria</w:t>
      </w:r>
      <w:r>
        <w:rPr>
          <w:rFonts w:ascii="Arial" w:hAnsi="Arial" w:cs="Arial"/>
          <w:color w:val="000000"/>
          <w:sz w:val="20"/>
          <w:szCs w:val="20"/>
          <w:highlight w:val="white"/>
          <w:lang w:val="pt"/>
        </w:rPr>
        <w:t>i</w:t>
      </w:r>
      <w:r>
        <w:rPr>
          <w:rFonts w:ascii="Arial" w:hAnsi="Arial" w:cs="Arial"/>
          <w:color w:val="000000"/>
          <w:sz w:val="20"/>
          <w:szCs w:val="20"/>
          <w:highlight w:val="white"/>
          <w:lang w:val="pt"/>
        </w:rPr>
        <w:t xml:space="preserve">s, mas também para que ainda seja testado, testado e testado, pois vai que você deixa para fazer tudo em cima da hora e quando </w:t>
      </w:r>
      <w:r>
        <w:rPr>
          <w:rFonts w:ascii="Arial" w:hAnsi="Arial" w:cs="Arial"/>
          <w:color w:val="000000"/>
          <w:sz w:val="20"/>
          <w:szCs w:val="20"/>
          <w:highlight w:val="white"/>
          <w:lang w:val="pt"/>
        </w:rPr>
        <w:lastRenderedPageBreak/>
        <w:t xml:space="preserve">chegar no dia da apresentação algo dá errado, como, </w:t>
      </w:r>
      <w:r>
        <w:rPr>
          <w:rFonts w:ascii="Arial" w:hAnsi="Arial" w:cs="Arial"/>
          <w:color w:val="000000"/>
          <w:sz w:val="20"/>
          <w:szCs w:val="20"/>
          <w:highlight w:val="white"/>
          <w:lang w:val="pt"/>
        </w:rPr>
        <w:t>por exemplo,</w:t>
      </w:r>
      <w:r>
        <w:rPr>
          <w:rFonts w:ascii="Arial" w:hAnsi="Arial" w:cs="Arial"/>
          <w:color w:val="000000"/>
          <w:sz w:val="20"/>
          <w:szCs w:val="20"/>
          <w:highlight w:val="white"/>
          <w:lang w:val="pt"/>
        </w:rPr>
        <w:t xml:space="preserve"> um vazamento? Para cobri-lo temos que utilizar o </w:t>
      </w:r>
      <w:proofErr w:type="spellStart"/>
      <w:r>
        <w:rPr>
          <w:rFonts w:ascii="Arial" w:hAnsi="Arial" w:cs="Arial"/>
          <w:color w:val="000000"/>
          <w:sz w:val="20"/>
          <w:szCs w:val="20"/>
          <w:highlight w:val="white"/>
          <w:lang w:val="pt"/>
        </w:rPr>
        <w:t>Durepoxi</w:t>
      </w:r>
      <w:proofErr w:type="spellEnd"/>
      <w:r>
        <w:rPr>
          <w:rFonts w:ascii="Arial" w:hAnsi="Arial" w:cs="Arial"/>
          <w:color w:val="000000"/>
          <w:sz w:val="20"/>
          <w:szCs w:val="20"/>
          <w:highlight w:val="white"/>
          <w:lang w:val="pt"/>
        </w:rPr>
        <w:t>, mas este só seca depois de, no mínimo, 2 horas. Então é inviável.</w:t>
      </w:r>
    </w:p>
    <w:p w:rsidR="002D515C" w:rsidRDefault="002D515C" w:rsidP="002D515C">
      <w:pPr>
        <w:autoSpaceDE w:val="0"/>
        <w:autoSpaceDN w:val="0"/>
        <w:adjustRightInd w:val="0"/>
        <w:jc w:val="both"/>
        <w:rPr>
          <w:rFonts w:ascii="Arial" w:hAnsi="Arial" w:cs="Arial"/>
          <w:color w:val="000000"/>
          <w:sz w:val="20"/>
          <w:szCs w:val="20"/>
          <w:highlight w:val="white"/>
          <w:lang w:val="pt"/>
        </w:rPr>
      </w:pPr>
    </w:p>
    <w:p w:rsidR="002D515C" w:rsidRDefault="002D515C" w:rsidP="002D515C">
      <w:pPr>
        <w:autoSpaceDE w:val="0"/>
        <w:autoSpaceDN w:val="0"/>
        <w:adjustRightInd w:val="0"/>
        <w:jc w:val="both"/>
        <w:rPr>
          <w:rFonts w:ascii="Arial" w:hAnsi="Arial" w:cs="Arial"/>
          <w:color w:val="000000"/>
          <w:sz w:val="20"/>
          <w:szCs w:val="20"/>
          <w:highlight w:val="white"/>
          <w:lang w:val="pt"/>
        </w:rPr>
      </w:pPr>
      <w:r>
        <w:rPr>
          <w:rFonts w:ascii="Arial" w:hAnsi="Arial" w:cs="Arial"/>
          <w:color w:val="000000"/>
          <w:sz w:val="20"/>
          <w:szCs w:val="20"/>
          <w:highlight w:val="white"/>
          <w:lang w:val="pt"/>
        </w:rPr>
        <w:t xml:space="preserve">* Para fazer o </w:t>
      </w:r>
      <w:proofErr w:type="spellStart"/>
      <w:r>
        <w:rPr>
          <w:rFonts w:ascii="Arial" w:hAnsi="Arial" w:cs="Arial"/>
          <w:color w:val="000000"/>
          <w:sz w:val="20"/>
          <w:szCs w:val="20"/>
          <w:highlight w:val="white"/>
          <w:lang w:val="pt"/>
        </w:rPr>
        <w:t>Durepoxi</w:t>
      </w:r>
      <w:proofErr w:type="spellEnd"/>
      <w:r>
        <w:rPr>
          <w:rFonts w:ascii="Arial" w:hAnsi="Arial" w:cs="Arial"/>
          <w:color w:val="000000"/>
          <w:sz w:val="20"/>
          <w:szCs w:val="20"/>
          <w:highlight w:val="white"/>
          <w:lang w:val="pt"/>
        </w:rPr>
        <w:t xml:space="preserve">, é necessário cortar a mesma quantidade tanto do tubinho branco, quanto do tubinho cinza escuro. Depois vai misturando um ao outro com a ajuda de um pouco de água, mas não exagere! Misture até a ficar uma mistura </w:t>
      </w:r>
      <w:r>
        <w:rPr>
          <w:rFonts w:ascii="Arial" w:hAnsi="Arial" w:cs="Arial"/>
          <w:color w:val="000000"/>
          <w:sz w:val="20"/>
          <w:szCs w:val="20"/>
          <w:highlight w:val="white"/>
          <w:lang w:val="pt"/>
        </w:rPr>
        <w:t>homogênea</w:t>
      </w:r>
      <w:r>
        <w:rPr>
          <w:rFonts w:ascii="Arial" w:hAnsi="Arial" w:cs="Arial"/>
          <w:color w:val="000000"/>
          <w:sz w:val="20"/>
          <w:szCs w:val="20"/>
          <w:highlight w:val="white"/>
          <w:lang w:val="pt"/>
        </w:rPr>
        <w:t xml:space="preserve"> de cor cinza claro. Então aplique moldando a forma que quer; Fazê-lo, para nós, foi </w:t>
      </w:r>
      <w:proofErr w:type="gramStart"/>
      <w:r>
        <w:rPr>
          <w:rFonts w:ascii="Arial" w:hAnsi="Arial" w:cs="Arial"/>
          <w:color w:val="000000"/>
          <w:sz w:val="20"/>
          <w:szCs w:val="20"/>
          <w:highlight w:val="white"/>
          <w:lang w:val="pt"/>
        </w:rPr>
        <w:t>a</w:t>
      </w:r>
      <w:proofErr w:type="gramEnd"/>
      <w:r>
        <w:rPr>
          <w:rFonts w:ascii="Arial" w:hAnsi="Arial" w:cs="Arial"/>
          <w:color w:val="000000"/>
          <w:sz w:val="20"/>
          <w:szCs w:val="20"/>
          <w:highlight w:val="white"/>
          <w:lang w:val="pt"/>
        </w:rPr>
        <w:t xml:space="preserve"> parte mais divertida do trabalho. </w:t>
      </w:r>
      <w:proofErr w:type="gramStart"/>
      <w:r>
        <w:rPr>
          <w:rFonts w:ascii="Arial" w:hAnsi="Arial" w:cs="Arial"/>
          <w:color w:val="000000"/>
          <w:sz w:val="20"/>
          <w:szCs w:val="20"/>
          <w:highlight w:val="white"/>
          <w:lang w:val="pt"/>
        </w:rPr>
        <w:t>Nos sujamos</w:t>
      </w:r>
      <w:proofErr w:type="gramEnd"/>
      <w:r>
        <w:rPr>
          <w:rFonts w:ascii="Arial" w:hAnsi="Arial" w:cs="Arial"/>
          <w:color w:val="000000"/>
          <w:sz w:val="20"/>
          <w:szCs w:val="20"/>
          <w:highlight w:val="white"/>
          <w:lang w:val="pt"/>
        </w:rPr>
        <w:t>, fizemos bagunça, brincamos. E tudo isso, aprendendo, então foi muito legal e proveitoso.</w:t>
      </w:r>
    </w:p>
    <w:p w:rsidR="002D515C" w:rsidRDefault="002D515C" w:rsidP="002D515C">
      <w:pPr>
        <w:autoSpaceDE w:val="0"/>
        <w:autoSpaceDN w:val="0"/>
        <w:adjustRightInd w:val="0"/>
        <w:jc w:val="both"/>
        <w:rPr>
          <w:rFonts w:ascii="Arial" w:hAnsi="Arial" w:cs="Arial"/>
          <w:color w:val="000000"/>
          <w:sz w:val="20"/>
          <w:szCs w:val="20"/>
          <w:highlight w:val="white"/>
          <w:lang w:val="pt"/>
        </w:rPr>
      </w:pPr>
    </w:p>
    <w:p w:rsidR="002D515C" w:rsidRDefault="002D515C" w:rsidP="002D515C">
      <w:pPr>
        <w:autoSpaceDE w:val="0"/>
        <w:autoSpaceDN w:val="0"/>
        <w:adjustRightInd w:val="0"/>
        <w:jc w:val="both"/>
        <w:rPr>
          <w:rFonts w:ascii="Arial" w:hAnsi="Arial" w:cs="Arial"/>
          <w:color w:val="000000"/>
          <w:sz w:val="20"/>
          <w:szCs w:val="20"/>
          <w:highlight w:val="white"/>
          <w:lang w:val="pt"/>
        </w:rPr>
      </w:pPr>
    </w:p>
    <w:p w:rsidR="002D515C" w:rsidRDefault="002D515C" w:rsidP="002D515C">
      <w:pPr>
        <w:autoSpaceDE w:val="0"/>
        <w:autoSpaceDN w:val="0"/>
        <w:adjustRightInd w:val="0"/>
        <w:jc w:val="both"/>
        <w:rPr>
          <w:rFonts w:ascii="Arial" w:hAnsi="Arial" w:cs="Arial"/>
          <w:color w:val="000000"/>
          <w:sz w:val="20"/>
          <w:szCs w:val="20"/>
          <w:highlight w:val="white"/>
          <w:lang w:val="pt"/>
        </w:rPr>
      </w:pPr>
      <w:r>
        <w:rPr>
          <w:rFonts w:ascii="Arial" w:hAnsi="Arial" w:cs="Arial"/>
          <w:color w:val="000000"/>
          <w:sz w:val="20"/>
          <w:szCs w:val="20"/>
          <w:highlight w:val="white"/>
          <w:lang w:val="pt"/>
        </w:rPr>
        <w:t>Testagem:</w:t>
      </w:r>
    </w:p>
    <w:p w:rsidR="002D515C" w:rsidRDefault="002D515C" w:rsidP="002D515C">
      <w:pPr>
        <w:autoSpaceDE w:val="0"/>
        <w:autoSpaceDN w:val="0"/>
        <w:adjustRightInd w:val="0"/>
        <w:jc w:val="both"/>
        <w:rPr>
          <w:rFonts w:ascii="Arial" w:hAnsi="Arial" w:cs="Arial"/>
          <w:color w:val="000000"/>
          <w:sz w:val="20"/>
          <w:szCs w:val="20"/>
          <w:highlight w:val="white"/>
          <w:lang w:val="pt"/>
        </w:rPr>
      </w:pPr>
      <w:r>
        <w:rPr>
          <w:rFonts w:ascii="Arial" w:hAnsi="Arial" w:cs="Arial"/>
          <w:color w:val="000000"/>
          <w:sz w:val="20"/>
          <w:szCs w:val="20"/>
          <w:highlight w:val="white"/>
          <w:lang w:val="pt"/>
        </w:rPr>
        <w:tab/>
        <w:t xml:space="preserve">Enchemos a lata com água (em temperatura </w:t>
      </w:r>
      <w:r>
        <w:rPr>
          <w:rFonts w:ascii="Arial" w:hAnsi="Arial" w:cs="Arial"/>
          <w:color w:val="000000"/>
          <w:sz w:val="20"/>
          <w:szCs w:val="20"/>
          <w:highlight w:val="white"/>
          <w:lang w:val="pt"/>
        </w:rPr>
        <w:t>ambiente</w:t>
      </w:r>
      <w:r>
        <w:rPr>
          <w:rFonts w:ascii="Arial" w:hAnsi="Arial" w:cs="Arial"/>
          <w:color w:val="000000"/>
          <w:sz w:val="20"/>
          <w:szCs w:val="20"/>
          <w:highlight w:val="white"/>
          <w:lang w:val="pt"/>
        </w:rPr>
        <w:t xml:space="preserve">) de modo que cobrisse os dois furos, para que assim os tubos conseguissem puxar a água e transportá-la para a bandeja. Segundos depois a bandeja já estava preenchida, então a pusemos em direção </w:t>
      </w:r>
      <w:r>
        <w:rPr>
          <w:rFonts w:ascii="Arial" w:hAnsi="Arial" w:cs="Arial"/>
          <w:color w:val="000000"/>
          <w:sz w:val="20"/>
          <w:szCs w:val="20"/>
          <w:highlight w:val="white"/>
          <w:lang w:val="pt"/>
        </w:rPr>
        <w:t>à</w:t>
      </w:r>
      <w:r>
        <w:rPr>
          <w:rFonts w:ascii="Arial" w:hAnsi="Arial" w:cs="Arial"/>
          <w:color w:val="000000"/>
          <w:sz w:val="20"/>
          <w:szCs w:val="20"/>
          <w:highlight w:val="white"/>
          <w:lang w:val="pt"/>
        </w:rPr>
        <w:t xml:space="preserve"> luz do sol. Depois de aproximadamente 1 hora voltamos ao local onde o aquecedor estava e pusemos o dedo na água contida na lata. Estava quente, logo, funcionando. E ainda melhor, sem nenhum tipo de vazamento.</w:t>
      </w:r>
    </w:p>
    <w:p w:rsidR="002D515C" w:rsidRDefault="002D515C" w:rsidP="002D515C">
      <w:pPr>
        <w:autoSpaceDE w:val="0"/>
        <w:autoSpaceDN w:val="0"/>
        <w:adjustRightInd w:val="0"/>
        <w:jc w:val="both"/>
        <w:rPr>
          <w:rFonts w:ascii="Arial" w:hAnsi="Arial" w:cs="Arial"/>
          <w:color w:val="000000"/>
          <w:sz w:val="20"/>
          <w:szCs w:val="20"/>
          <w:highlight w:val="white"/>
          <w:lang w:val="pt"/>
        </w:rPr>
      </w:pPr>
    </w:p>
    <w:p w:rsidR="002D515C" w:rsidRDefault="002D515C" w:rsidP="002D515C">
      <w:pPr>
        <w:autoSpaceDE w:val="0"/>
        <w:autoSpaceDN w:val="0"/>
        <w:adjustRightInd w:val="0"/>
        <w:jc w:val="both"/>
        <w:rPr>
          <w:rFonts w:ascii="Arial" w:hAnsi="Arial" w:cs="Arial"/>
          <w:color w:val="000000"/>
          <w:sz w:val="20"/>
          <w:szCs w:val="20"/>
          <w:highlight w:val="white"/>
          <w:lang w:val="pt"/>
        </w:rPr>
      </w:pPr>
      <w:r>
        <w:rPr>
          <w:rFonts w:ascii="Arial" w:hAnsi="Arial" w:cs="Arial"/>
          <w:color w:val="000000"/>
          <w:sz w:val="20"/>
          <w:szCs w:val="20"/>
          <w:highlight w:val="white"/>
          <w:lang w:val="pt"/>
        </w:rPr>
        <w:t>No dia da apresentação:</w:t>
      </w:r>
    </w:p>
    <w:p w:rsidR="002D515C" w:rsidRDefault="002D515C" w:rsidP="002D515C">
      <w:pPr>
        <w:autoSpaceDE w:val="0"/>
        <w:autoSpaceDN w:val="0"/>
        <w:adjustRightInd w:val="0"/>
        <w:jc w:val="both"/>
        <w:rPr>
          <w:rFonts w:ascii="Arial" w:hAnsi="Arial" w:cs="Arial"/>
          <w:color w:val="000000"/>
          <w:sz w:val="20"/>
          <w:szCs w:val="20"/>
          <w:highlight w:val="white"/>
          <w:lang w:val="pt"/>
        </w:rPr>
      </w:pPr>
      <w:r>
        <w:rPr>
          <w:rFonts w:ascii="Arial" w:hAnsi="Arial" w:cs="Arial"/>
          <w:color w:val="000000"/>
          <w:sz w:val="20"/>
          <w:szCs w:val="20"/>
          <w:highlight w:val="white"/>
          <w:lang w:val="pt"/>
        </w:rPr>
        <w:tab/>
        <w:t xml:space="preserve">Ao chegarmos fomos direto para o pátio principal onde todos os componentes de outros grupos já estavam montando seus aquecedores. Fizemos o mesmo. Contamos com a ajuda de outro amigo nosso para pegar </w:t>
      </w:r>
      <w:proofErr w:type="gramStart"/>
      <w:r>
        <w:rPr>
          <w:rFonts w:ascii="Arial" w:hAnsi="Arial" w:cs="Arial"/>
          <w:color w:val="000000"/>
          <w:sz w:val="20"/>
          <w:szCs w:val="20"/>
          <w:highlight w:val="white"/>
          <w:lang w:val="pt"/>
        </w:rPr>
        <w:t>3</w:t>
      </w:r>
      <w:proofErr w:type="gramEnd"/>
      <w:r>
        <w:rPr>
          <w:rFonts w:ascii="Arial" w:hAnsi="Arial" w:cs="Arial"/>
          <w:color w:val="000000"/>
          <w:sz w:val="20"/>
          <w:szCs w:val="20"/>
          <w:highlight w:val="white"/>
          <w:lang w:val="pt"/>
        </w:rPr>
        <w:t xml:space="preserve"> tijolos: um para a inclinação da bandeja e outros dois para a altura da lata em relação a bandeja, devido que os dois objetos tinham que ficar bem posicionados tanto para a recepção de luz, quanto para que a água circulasse pelos tubos corretamente (para que houvesse correntes de convecção). Percebemos, então, que havia um vazamento em um dos tubos e, por sorte, como chegamos cedo deu tempo de preparar uma pequena quantidade de </w:t>
      </w:r>
      <w:proofErr w:type="spellStart"/>
      <w:r>
        <w:rPr>
          <w:rFonts w:ascii="Arial" w:hAnsi="Arial" w:cs="Arial"/>
          <w:color w:val="000000"/>
          <w:sz w:val="20"/>
          <w:szCs w:val="20"/>
          <w:highlight w:val="white"/>
          <w:lang w:val="pt"/>
        </w:rPr>
        <w:t>Durepoxi</w:t>
      </w:r>
      <w:proofErr w:type="spellEnd"/>
      <w:r>
        <w:rPr>
          <w:rFonts w:ascii="Arial" w:hAnsi="Arial" w:cs="Arial"/>
          <w:color w:val="000000"/>
          <w:sz w:val="20"/>
          <w:szCs w:val="20"/>
          <w:highlight w:val="white"/>
          <w:lang w:val="pt"/>
        </w:rPr>
        <w:t xml:space="preserve"> e cobrir o espaçamento que faltava.</w:t>
      </w:r>
    </w:p>
    <w:p w:rsidR="002D515C" w:rsidRDefault="002D515C" w:rsidP="002D515C">
      <w:pPr>
        <w:autoSpaceDE w:val="0"/>
        <w:autoSpaceDN w:val="0"/>
        <w:adjustRightInd w:val="0"/>
        <w:jc w:val="both"/>
        <w:rPr>
          <w:rFonts w:ascii="Arial" w:hAnsi="Arial" w:cs="Arial"/>
          <w:color w:val="000000"/>
          <w:sz w:val="20"/>
          <w:szCs w:val="20"/>
          <w:highlight w:val="white"/>
          <w:lang w:val="pt"/>
        </w:rPr>
      </w:pPr>
      <w:r>
        <w:rPr>
          <w:rFonts w:ascii="Arial" w:hAnsi="Arial" w:cs="Arial"/>
          <w:color w:val="000000"/>
          <w:sz w:val="20"/>
          <w:szCs w:val="20"/>
          <w:highlight w:val="white"/>
          <w:lang w:val="pt"/>
        </w:rPr>
        <w:tab/>
        <w:t xml:space="preserve">Com tudo pronto, chamamos o professor e ele foi medir a temperatura inicial da água, esta que estava cerca de 26ºC. Após aproximadamente 1 hora o professor foi fazer outra medição, e desta vez deu 38ºC. Por fim, fizemos a última medição após, mais ou menos, 40min da segunda. Desta vez deu 40,5ºC. </w:t>
      </w:r>
    </w:p>
    <w:p w:rsidR="002D515C" w:rsidRDefault="002D515C" w:rsidP="002D515C">
      <w:pPr>
        <w:autoSpaceDE w:val="0"/>
        <w:autoSpaceDN w:val="0"/>
        <w:adjustRightInd w:val="0"/>
        <w:jc w:val="both"/>
        <w:rPr>
          <w:rFonts w:ascii="Arial" w:hAnsi="Arial" w:cs="Arial"/>
          <w:color w:val="000000"/>
          <w:sz w:val="20"/>
          <w:szCs w:val="20"/>
          <w:highlight w:val="white"/>
          <w:lang w:val="pt"/>
        </w:rPr>
      </w:pPr>
    </w:p>
    <w:p w:rsidR="002D515C" w:rsidRDefault="002D515C" w:rsidP="002D515C">
      <w:pPr>
        <w:autoSpaceDE w:val="0"/>
        <w:autoSpaceDN w:val="0"/>
        <w:adjustRightInd w:val="0"/>
        <w:jc w:val="both"/>
        <w:rPr>
          <w:rFonts w:ascii="Arial" w:hAnsi="Arial" w:cs="Arial"/>
          <w:color w:val="000000"/>
          <w:sz w:val="20"/>
          <w:szCs w:val="20"/>
          <w:highlight w:val="white"/>
          <w:lang w:val="pt"/>
        </w:rPr>
      </w:pPr>
    </w:p>
    <w:p w:rsidR="002D515C" w:rsidRDefault="002D515C" w:rsidP="002D515C">
      <w:pPr>
        <w:autoSpaceDE w:val="0"/>
        <w:autoSpaceDN w:val="0"/>
        <w:adjustRightInd w:val="0"/>
        <w:jc w:val="both"/>
        <w:rPr>
          <w:rFonts w:ascii="Arial" w:hAnsi="Arial" w:cs="Arial"/>
          <w:color w:val="000000"/>
          <w:sz w:val="20"/>
          <w:szCs w:val="20"/>
          <w:highlight w:val="white"/>
          <w:lang w:val="pt"/>
        </w:rPr>
      </w:pPr>
      <w:r>
        <w:rPr>
          <w:rFonts w:ascii="Arial" w:hAnsi="Arial" w:cs="Arial"/>
          <w:color w:val="000000"/>
          <w:sz w:val="20"/>
          <w:szCs w:val="20"/>
          <w:highlight w:val="white"/>
          <w:lang w:val="pt"/>
        </w:rPr>
        <w:t>Taxa de irradiação: Quantidade de calorias que certa área recebe em certo tempo (cal/m²s).</w:t>
      </w:r>
    </w:p>
    <w:p w:rsidR="002D515C" w:rsidRDefault="002D515C" w:rsidP="002D515C">
      <w:pPr>
        <w:autoSpaceDE w:val="0"/>
        <w:autoSpaceDN w:val="0"/>
        <w:adjustRightInd w:val="0"/>
        <w:jc w:val="both"/>
        <w:rPr>
          <w:rFonts w:ascii="Arial" w:hAnsi="Arial" w:cs="Arial"/>
          <w:color w:val="000000"/>
          <w:sz w:val="20"/>
          <w:szCs w:val="20"/>
          <w:highlight w:val="white"/>
          <w:lang w:val="pt"/>
        </w:rPr>
      </w:pPr>
    </w:p>
    <w:p w:rsidR="002D515C" w:rsidRDefault="002D515C" w:rsidP="002D515C">
      <w:pPr>
        <w:autoSpaceDE w:val="0"/>
        <w:autoSpaceDN w:val="0"/>
        <w:adjustRightInd w:val="0"/>
        <w:jc w:val="both"/>
        <w:rPr>
          <w:rFonts w:ascii="Arial" w:hAnsi="Arial" w:cs="Arial"/>
          <w:color w:val="000000"/>
          <w:sz w:val="20"/>
          <w:szCs w:val="20"/>
          <w:highlight w:val="white"/>
          <w:lang w:val="pt"/>
        </w:rPr>
      </w:pPr>
    </w:p>
    <w:p w:rsidR="002D515C" w:rsidRDefault="002D515C" w:rsidP="002D515C">
      <w:pPr>
        <w:autoSpaceDE w:val="0"/>
        <w:autoSpaceDN w:val="0"/>
        <w:adjustRightInd w:val="0"/>
        <w:jc w:val="both"/>
        <w:rPr>
          <w:rFonts w:ascii="Arial" w:hAnsi="Arial" w:cs="Arial"/>
          <w:color w:val="000000"/>
          <w:sz w:val="20"/>
          <w:szCs w:val="20"/>
          <w:highlight w:val="white"/>
          <w:lang w:val="pt"/>
        </w:rPr>
      </w:pPr>
      <w:r>
        <w:rPr>
          <w:rFonts w:ascii="Arial" w:hAnsi="Arial" w:cs="Arial"/>
          <w:color w:val="000000"/>
          <w:sz w:val="20"/>
          <w:szCs w:val="20"/>
          <w:highlight w:val="white"/>
          <w:lang w:val="pt"/>
        </w:rPr>
        <w:t>Cálculo -&gt;            Massa da água x Área da bandeja x Variação de temperatura</w:t>
      </w:r>
    </w:p>
    <w:p w:rsidR="002D515C" w:rsidRDefault="002D515C" w:rsidP="002D515C">
      <w:pPr>
        <w:autoSpaceDE w:val="0"/>
        <w:autoSpaceDN w:val="0"/>
        <w:adjustRightInd w:val="0"/>
        <w:spacing w:line="240" w:lineRule="auto"/>
        <w:jc w:val="center"/>
        <w:rPr>
          <w:rFonts w:ascii="Arial" w:hAnsi="Arial" w:cs="Arial"/>
          <w:color w:val="000000"/>
          <w:sz w:val="20"/>
          <w:szCs w:val="20"/>
          <w:highlight w:val="white"/>
          <w:lang w:val="pt"/>
        </w:rPr>
      </w:pPr>
      <w:r>
        <w:rPr>
          <w:rFonts w:ascii="Arial" w:hAnsi="Arial" w:cs="Arial"/>
          <w:noProof/>
          <w:color w:val="000000"/>
          <w:sz w:val="20"/>
          <w:szCs w:val="20"/>
          <w:lang w:eastAsia="pt-BR"/>
        </w:rPr>
        <w:lastRenderedPageBreak/>
        <w:drawing>
          <wp:inline distT="0" distB="0" distL="0" distR="0">
            <wp:extent cx="3609975" cy="1047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9975" cy="104775"/>
                    </a:xfrm>
                    <a:prstGeom prst="rect">
                      <a:avLst/>
                    </a:prstGeom>
                    <a:noFill/>
                    <a:ln>
                      <a:noFill/>
                    </a:ln>
                  </pic:spPr>
                </pic:pic>
              </a:graphicData>
            </a:graphic>
          </wp:inline>
        </w:drawing>
      </w:r>
    </w:p>
    <w:p w:rsidR="002D515C" w:rsidRDefault="002D515C" w:rsidP="002D515C">
      <w:pPr>
        <w:autoSpaceDE w:val="0"/>
        <w:autoSpaceDN w:val="0"/>
        <w:adjustRightInd w:val="0"/>
        <w:spacing w:line="240" w:lineRule="auto"/>
        <w:jc w:val="both"/>
        <w:rPr>
          <w:rFonts w:ascii="Arial" w:hAnsi="Arial" w:cs="Arial"/>
          <w:color w:val="000000"/>
          <w:sz w:val="20"/>
          <w:szCs w:val="20"/>
          <w:highlight w:val="white"/>
          <w:lang w:val="pt"/>
        </w:rPr>
      </w:pPr>
      <w:r>
        <w:rPr>
          <w:rFonts w:ascii="Arial" w:hAnsi="Arial" w:cs="Arial"/>
          <w:color w:val="000000"/>
          <w:sz w:val="20"/>
          <w:szCs w:val="20"/>
          <w:highlight w:val="white"/>
          <w:lang w:val="pt"/>
        </w:rPr>
        <w:tab/>
      </w:r>
      <w:r>
        <w:rPr>
          <w:rFonts w:ascii="Arial" w:hAnsi="Arial" w:cs="Arial"/>
          <w:color w:val="000000"/>
          <w:sz w:val="20"/>
          <w:szCs w:val="20"/>
          <w:highlight w:val="white"/>
          <w:lang w:val="pt"/>
        </w:rPr>
        <w:tab/>
      </w:r>
      <w:r>
        <w:rPr>
          <w:rFonts w:ascii="Arial" w:hAnsi="Arial" w:cs="Arial"/>
          <w:color w:val="000000"/>
          <w:sz w:val="20"/>
          <w:szCs w:val="20"/>
          <w:highlight w:val="white"/>
          <w:lang w:val="pt"/>
        </w:rPr>
        <w:tab/>
      </w:r>
      <w:r>
        <w:rPr>
          <w:rFonts w:ascii="Arial" w:hAnsi="Arial" w:cs="Arial"/>
          <w:color w:val="000000"/>
          <w:sz w:val="20"/>
          <w:szCs w:val="20"/>
          <w:highlight w:val="white"/>
          <w:lang w:val="pt"/>
        </w:rPr>
        <w:tab/>
        <w:t xml:space="preserve">         Variação de tempo</w:t>
      </w:r>
    </w:p>
    <w:p w:rsidR="002D515C" w:rsidRDefault="002D515C" w:rsidP="002D515C">
      <w:pPr>
        <w:autoSpaceDE w:val="0"/>
        <w:autoSpaceDN w:val="0"/>
        <w:adjustRightInd w:val="0"/>
        <w:spacing w:line="240" w:lineRule="auto"/>
        <w:jc w:val="both"/>
        <w:rPr>
          <w:rFonts w:ascii="Arial" w:hAnsi="Arial" w:cs="Arial"/>
          <w:color w:val="000000"/>
          <w:sz w:val="20"/>
          <w:szCs w:val="20"/>
          <w:highlight w:val="white"/>
          <w:lang w:val="pt"/>
        </w:rPr>
      </w:pPr>
    </w:p>
    <w:p w:rsidR="002D515C" w:rsidRDefault="002D515C" w:rsidP="002D515C">
      <w:pPr>
        <w:autoSpaceDE w:val="0"/>
        <w:autoSpaceDN w:val="0"/>
        <w:adjustRightInd w:val="0"/>
        <w:spacing w:line="240" w:lineRule="auto"/>
        <w:jc w:val="both"/>
        <w:rPr>
          <w:rFonts w:ascii="Arial" w:hAnsi="Arial" w:cs="Arial"/>
          <w:color w:val="000000"/>
          <w:sz w:val="20"/>
          <w:szCs w:val="20"/>
          <w:highlight w:val="white"/>
          <w:lang w:val="pt"/>
        </w:rPr>
      </w:pPr>
      <w:r>
        <w:rPr>
          <w:rFonts w:ascii="Arial" w:hAnsi="Arial" w:cs="Arial"/>
          <w:color w:val="000000"/>
          <w:sz w:val="20"/>
          <w:szCs w:val="20"/>
          <w:highlight w:val="white"/>
          <w:lang w:val="pt"/>
        </w:rPr>
        <w:t>No nosso caso:</w:t>
      </w:r>
    </w:p>
    <w:p w:rsidR="002D515C" w:rsidRDefault="002D515C" w:rsidP="002D515C">
      <w:pPr>
        <w:autoSpaceDE w:val="0"/>
        <w:autoSpaceDN w:val="0"/>
        <w:adjustRightInd w:val="0"/>
        <w:spacing w:line="240" w:lineRule="auto"/>
        <w:jc w:val="both"/>
        <w:rPr>
          <w:rFonts w:ascii="Arial" w:hAnsi="Arial" w:cs="Arial"/>
          <w:color w:val="000000"/>
          <w:sz w:val="20"/>
          <w:szCs w:val="20"/>
          <w:highlight w:val="white"/>
          <w:lang w:val="pt"/>
        </w:rPr>
      </w:pPr>
      <w:r>
        <w:rPr>
          <w:rFonts w:ascii="Arial" w:hAnsi="Arial" w:cs="Arial"/>
          <w:color w:val="000000"/>
          <w:sz w:val="20"/>
          <w:szCs w:val="20"/>
          <w:highlight w:val="white"/>
          <w:lang w:val="pt"/>
        </w:rPr>
        <w:t xml:space="preserve">Massa da água = </w:t>
      </w:r>
      <w:proofErr w:type="gramStart"/>
      <w:r>
        <w:rPr>
          <w:rFonts w:ascii="Arial" w:hAnsi="Arial" w:cs="Arial"/>
          <w:color w:val="000000"/>
          <w:sz w:val="20"/>
          <w:szCs w:val="20"/>
          <w:highlight w:val="white"/>
          <w:lang w:val="pt"/>
        </w:rPr>
        <w:t>2kg</w:t>
      </w:r>
      <w:proofErr w:type="gramEnd"/>
    </w:p>
    <w:p w:rsidR="002D515C" w:rsidRDefault="002D515C" w:rsidP="002D515C">
      <w:pPr>
        <w:autoSpaceDE w:val="0"/>
        <w:autoSpaceDN w:val="0"/>
        <w:adjustRightInd w:val="0"/>
        <w:spacing w:line="240" w:lineRule="auto"/>
        <w:jc w:val="both"/>
        <w:rPr>
          <w:rFonts w:ascii="Arial" w:hAnsi="Arial" w:cs="Arial"/>
          <w:color w:val="000000"/>
          <w:sz w:val="20"/>
          <w:szCs w:val="20"/>
          <w:highlight w:val="white"/>
          <w:lang w:val="pt"/>
        </w:rPr>
      </w:pPr>
      <w:r>
        <w:rPr>
          <w:rFonts w:ascii="Arial" w:hAnsi="Arial" w:cs="Arial"/>
          <w:color w:val="000000"/>
          <w:sz w:val="20"/>
          <w:szCs w:val="20"/>
          <w:highlight w:val="white"/>
          <w:lang w:val="pt"/>
        </w:rPr>
        <w:t xml:space="preserve">Área da bandeja = </w:t>
      </w:r>
      <w:proofErr w:type="gramStart"/>
      <w:r>
        <w:rPr>
          <w:rFonts w:ascii="Arial" w:hAnsi="Arial" w:cs="Arial"/>
          <w:color w:val="000000"/>
          <w:sz w:val="20"/>
          <w:szCs w:val="20"/>
          <w:highlight w:val="white"/>
          <w:lang w:val="pt"/>
        </w:rPr>
        <w:t>30cm</w:t>
      </w:r>
      <w:proofErr w:type="gramEnd"/>
      <w:r>
        <w:rPr>
          <w:rFonts w:ascii="Arial" w:hAnsi="Arial" w:cs="Arial"/>
          <w:color w:val="000000"/>
          <w:sz w:val="20"/>
          <w:szCs w:val="20"/>
          <w:highlight w:val="white"/>
          <w:lang w:val="pt"/>
        </w:rPr>
        <w:t xml:space="preserve"> x 20cm = 600cm²</w:t>
      </w:r>
    </w:p>
    <w:p w:rsidR="002D515C" w:rsidRDefault="002D515C" w:rsidP="002D515C">
      <w:pPr>
        <w:autoSpaceDE w:val="0"/>
        <w:autoSpaceDN w:val="0"/>
        <w:adjustRightInd w:val="0"/>
        <w:spacing w:line="240" w:lineRule="auto"/>
        <w:jc w:val="both"/>
        <w:rPr>
          <w:rFonts w:ascii="Arial" w:hAnsi="Arial" w:cs="Arial"/>
          <w:color w:val="000000"/>
          <w:sz w:val="20"/>
          <w:szCs w:val="20"/>
          <w:highlight w:val="white"/>
          <w:lang w:val="pt"/>
        </w:rPr>
      </w:pPr>
      <w:r>
        <w:rPr>
          <w:rFonts w:ascii="Arial" w:hAnsi="Arial" w:cs="Arial"/>
          <w:color w:val="000000"/>
          <w:sz w:val="20"/>
          <w:szCs w:val="20"/>
          <w:highlight w:val="white"/>
          <w:lang w:val="pt"/>
        </w:rPr>
        <w:t>Variação de temperatura = de 26ºC para 40,5ºC = 14,5ºC</w:t>
      </w:r>
    </w:p>
    <w:p w:rsidR="002D515C" w:rsidRDefault="002D515C" w:rsidP="002D515C">
      <w:pPr>
        <w:autoSpaceDE w:val="0"/>
        <w:autoSpaceDN w:val="0"/>
        <w:adjustRightInd w:val="0"/>
        <w:spacing w:line="240" w:lineRule="auto"/>
        <w:jc w:val="both"/>
        <w:rPr>
          <w:rFonts w:ascii="Arial" w:hAnsi="Arial" w:cs="Arial"/>
          <w:color w:val="000000"/>
          <w:sz w:val="20"/>
          <w:szCs w:val="20"/>
          <w:highlight w:val="white"/>
          <w:lang w:val="pt"/>
        </w:rPr>
      </w:pPr>
      <w:r>
        <w:rPr>
          <w:rFonts w:ascii="Arial" w:hAnsi="Arial" w:cs="Arial"/>
          <w:color w:val="000000"/>
          <w:sz w:val="20"/>
          <w:szCs w:val="20"/>
          <w:highlight w:val="white"/>
          <w:lang w:val="pt"/>
        </w:rPr>
        <w:t>Variação de tempo = aproximadamente 2 horas = 120min = 7200s</w:t>
      </w:r>
    </w:p>
    <w:p w:rsidR="002D515C" w:rsidRDefault="002D515C" w:rsidP="002D515C">
      <w:pPr>
        <w:autoSpaceDE w:val="0"/>
        <w:autoSpaceDN w:val="0"/>
        <w:adjustRightInd w:val="0"/>
        <w:spacing w:line="240" w:lineRule="auto"/>
        <w:jc w:val="both"/>
        <w:rPr>
          <w:rFonts w:ascii="Arial" w:hAnsi="Arial" w:cs="Arial"/>
          <w:color w:val="000000"/>
          <w:sz w:val="20"/>
          <w:szCs w:val="20"/>
          <w:highlight w:val="white"/>
          <w:lang w:val="pt"/>
        </w:rPr>
      </w:pPr>
    </w:p>
    <w:p w:rsidR="002D515C" w:rsidRDefault="002D515C" w:rsidP="002D515C">
      <w:pPr>
        <w:autoSpaceDE w:val="0"/>
        <w:autoSpaceDN w:val="0"/>
        <w:adjustRightInd w:val="0"/>
        <w:spacing w:line="240" w:lineRule="auto"/>
        <w:jc w:val="both"/>
        <w:rPr>
          <w:rFonts w:ascii="Arial" w:hAnsi="Arial" w:cs="Arial"/>
          <w:color w:val="000000"/>
          <w:sz w:val="20"/>
          <w:szCs w:val="20"/>
          <w:highlight w:val="white"/>
          <w:lang w:val="pt"/>
        </w:rPr>
      </w:pPr>
      <w:r>
        <w:rPr>
          <w:rFonts w:ascii="Arial" w:hAnsi="Arial" w:cs="Arial"/>
          <w:color w:val="000000"/>
          <w:sz w:val="20"/>
          <w:szCs w:val="20"/>
          <w:highlight w:val="white"/>
          <w:lang w:val="pt"/>
        </w:rPr>
        <w:t>Ou seja:</w:t>
      </w:r>
    </w:p>
    <w:p w:rsidR="002D515C" w:rsidRDefault="002D515C" w:rsidP="002D515C">
      <w:pPr>
        <w:autoSpaceDE w:val="0"/>
        <w:autoSpaceDN w:val="0"/>
        <w:adjustRightInd w:val="0"/>
        <w:spacing w:line="240" w:lineRule="auto"/>
        <w:jc w:val="both"/>
        <w:rPr>
          <w:rFonts w:ascii="Arial" w:hAnsi="Arial" w:cs="Arial"/>
          <w:color w:val="000000"/>
          <w:sz w:val="20"/>
          <w:szCs w:val="20"/>
          <w:highlight w:val="white"/>
          <w:lang w:val="pt"/>
        </w:rPr>
      </w:pPr>
      <w:r>
        <w:rPr>
          <w:rFonts w:ascii="Arial" w:hAnsi="Arial" w:cs="Arial"/>
          <w:color w:val="000000"/>
          <w:sz w:val="20"/>
          <w:szCs w:val="20"/>
          <w:highlight w:val="white"/>
          <w:lang w:val="pt"/>
        </w:rPr>
        <w:t xml:space="preserve">  2,5 x 600 x 14,5                  217500</w:t>
      </w:r>
    </w:p>
    <w:p w:rsidR="002D515C" w:rsidRDefault="002D515C" w:rsidP="002D515C">
      <w:pPr>
        <w:autoSpaceDE w:val="0"/>
        <w:autoSpaceDN w:val="0"/>
        <w:adjustRightInd w:val="0"/>
        <w:spacing w:line="240" w:lineRule="auto"/>
        <w:jc w:val="both"/>
        <w:rPr>
          <w:rFonts w:ascii="Arial" w:hAnsi="Arial" w:cs="Arial"/>
          <w:color w:val="000000"/>
          <w:sz w:val="20"/>
          <w:szCs w:val="20"/>
          <w:highlight w:val="white"/>
          <w:lang w:val="pt"/>
        </w:rPr>
      </w:pPr>
      <w:r>
        <w:rPr>
          <w:rFonts w:ascii="Arial" w:hAnsi="Arial" w:cs="Arial"/>
          <w:noProof/>
          <w:color w:val="000000"/>
          <w:sz w:val="20"/>
          <w:szCs w:val="20"/>
          <w:lang w:eastAsia="pt-BR"/>
        </w:rPr>
        <w:drawing>
          <wp:inline distT="0" distB="0" distL="0" distR="0">
            <wp:extent cx="942975" cy="10477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975" cy="104775"/>
                    </a:xfrm>
                    <a:prstGeom prst="rect">
                      <a:avLst/>
                    </a:prstGeom>
                    <a:noFill/>
                    <a:ln>
                      <a:noFill/>
                    </a:ln>
                  </pic:spPr>
                </pic:pic>
              </a:graphicData>
            </a:graphic>
          </wp:inline>
        </w:drawing>
      </w:r>
      <w:r>
        <w:rPr>
          <w:rFonts w:ascii="Arial" w:hAnsi="Arial" w:cs="Arial"/>
          <w:color w:val="000000"/>
          <w:sz w:val="20"/>
          <w:szCs w:val="20"/>
          <w:highlight w:val="white"/>
          <w:lang w:val="pt"/>
        </w:rPr>
        <w:t xml:space="preserve">        =     </w:t>
      </w:r>
      <w:r>
        <w:rPr>
          <w:rFonts w:ascii="Arial" w:hAnsi="Arial" w:cs="Arial"/>
          <w:noProof/>
          <w:color w:val="000000"/>
          <w:sz w:val="20"/>
          <w:szCs w:val="20"/>
          <w:lang w:eastAsia="pt-BR"/>
        </w:rPr>
        <w:drawing>
          <wp:inline distT="0" distB="0" distL="0" distR="0">
            <wp:extent cx="676275" cy="1047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104775"/>
                    </a:xfrm>
                    <a:prstGeom prst="rect">
                      <a:avLst/>
                    </a:prstGeom>
                    <a:noFill/>
                    <a:ln>
                      <a:noFill/>
                    </a:ln>
                  </pic:spPr>
                </pic:pic>
              </a:graphicData>
            </a:graphic>
          </wp:inline>
        </w:drawing>
      </w:r>
      <w:r>
        <w:rPr>
          <w:rFonts w:ascii="Arial" w:hAnsi="Arial" w:cs="Arial"/>
          <w:color w:val="000000"/>
          <w:sz w:val="20"/>
          <w:szCs w:val="20"/>
          <w:highlight w:val="white"/>
          <w:lang w:val="pt"/>
        </w:rPr>
        <w:t xml:space="preserve">      =     3,020833333... = aproximadamente </w:t>
      </w:r>
      <w:proofErr w:type="gramStart"/>
      <w:r>
        <w:rPr>
          <w:rFonts w:ascii="Arial" w:hAnsi="Arial" w:cs="Arial"/>
          <w:color w:val="000000"/>
          <w:sz w:val="20"/>
          <w:szCs w:val="20"/>
          <w:highlight w:val="white"/>
          <w:lang w:val="pt"/>
        </w:rPr>
        <w:t>3</w:t>
      </w:r>
      <w:proofErr w:type="gramEnd"/>
      <w:r>
        <w:rPr>
          <w:rFonts w:ascii="Arial" w:hAnsi="Arial" w:cs="Arial"/>
          <w:color w:val="000000"/>
          <w:sz w:val="20"/>
          <w:szCs w:val="20"/>
          <w:highlight w:val="white"/>
          <w:lang w:val="pt"/>
        </w:rPr>
        <w:t xml:space="preserve"> cal/cm²s</w:t>
      </w:r>
    </w:p>
    <w:p w:rsidR="002D515C" w:rsidRDefault="002D515C" w:rsidP="002D515C">
      <w:pPr>
        <w:autoSpaceDE w:val="0"/>
        <w:autoSpaceDN w:val="0"/>
        <w:adjustRightInd w:val="0"/>
        <w:spacing w:line="240" w:lineRule="auto"/>
        <w:jc w:val="both"/>
        <w:rPr>
          <w:rFonts w:ascii="Arial" w:hAnsi="Arial" w:cs="Arial"/>
          <w:color w:val="000000"/>
          <w:sz w:val="20"/>
          <w:szCs w:val="20"/>
          <w:highlight w:val="white"/>
          <w:lang w:val="pt"/>
        </w:rPr>
      </w:pPr>
      <w:r>
        <w:rPr>
          <w:rFonts w:ascii="Arial" w:hAnsi="Arial" w:cs="Arial"/>
          <w:color w:val="000000"/>
          <w:sz w:val="20"/>
          <w:szCs w:val="20"/>
          <w:highlight w:val="white"/>
          <w:lang w:val="pt"/>
        </w:rPr>
        <w:t xml:space="preserve">        </w:t>
      </w:r>
      <w:proofErr w:type="gramStart"/>
      <w:r>
        <w:rPr>
          <w:rFonts w:ascii="Arial" w:hAnsi="Arial" w:cs="Arial"/>
          <w:color w:val="000000"/>
          <w:sz w:val="20"/>
          <w:szCs w:val="20"/>
          <w:highlight w:val="white"/>
          <w:lang w:val="pt"/>
        </w:rPr>
        <w:t>7200                              7200</w:t>
      </w:r>
      <w:proofErr w:type="gramEnd"/>
    </w:p>
    <w:p w:rsidR="002D515C" w:rsidRDefault="002D515C" w:rsidP="002D515C">
      <w:pPr>
        <w:autoSpaceDE w:val="0"/>
        <w:autoSpaceDN w:val="0"/>
        <w:adjustRightInd w:val="0"/>
        <w:spacing w:line="240" w:lineRule="auto"/>
        <w:jc w:val="both"/>
        <w:rPr>
          <w:rFonts w:ascii="Arial" w:hAnsi="Arial" w:cs="Arial"/>
          <w:color w:val="000000"/>
          <w:sz w:val="20"/>
          <w:szCs w:val="20"/>
          <w:highlight w:val="white"/>
          <w:lang w:val="pt"/>
        </w:rPr>
      </w:pPr>
    </w:p>
    <w:p w:rsidR="002D515C" w:rsidRDefault="002D515C" w:rsidP="002D515C">
      <w:pPr>
        <w:autoSpaceDE w:val="0"/>
        <w:autoSpaceDN w:val="0"/>
        <w:adjustRightInd w:val="0"/>
        <w:spacing w:line="240" w:lineRule="auto"/>
        <w:jc w:val="both"/>
        <w:rPr>
          <w:rFonts w:ascii="Arial" w:hAnsi="Arial" w:cs="Arial"/>
          <w:color w:val="000000"/>
          <w:sz w:val="20"/>
          <w:szCs w:val="20"/>
          <w:highlight w:val="white"/>
          <w:lang w:val="pt"/>
        </w:rPr>
      </w:pPr>
    </w:p>
    <w:p w:rsidR="002D515C" w:rsidRDefault="002D515C" w:rsidP="002D515C">
      <w:pPr>
        <w:autoSpaceDE w:val="0"/>
        <w:autoSpaceDN w:val="0"/>
        <w:adjustRightInd w:val="0"/>
        <w:spacing w:line="240" w:lineRule="auto"/>
        <w:jc w:val="both"/>
        <w:rPr>
          <w:rFonts w:ascii="Arial" w:hAnsi="Arial" w:cs="Arial"/>
          <w:color w:val="000000"/>
          <w:sz w:val="20"/>
          <w:szCs w:val="20"/>
          <w:highlight w:val="white"/>
          <w:lang w:val="pt"/>
        </w:rPr>
      </w:pPr>
      <w:r>
        <w:rPr>
          <w:rFonts w:ascii="Arial" w:hAnsi="Arial" w:cs="Arial"/>
          <w:color w:val="000000"/>
          <w:sz w:val="20"/>
          <w:szCs w:val="20"/>
          <w:highlight w:val="white"/>
          <w:lang w:val="pt"/>
        </w:rPr>
        <w:t>Itens facultativos:</w:t>
      </w:r>
    </w:p>
    <w:p w:rsidR="002D515C" w:rsidRDefault="002D515C" w:rsidP="002D515C">
      <w:pPr>
        <w:autoSpaceDE w:val="0"/>
        <w:autoSpaceDN w:val="0"/>
        <w:adjustRightInd w:val="0"/>
        <w:spacing w:line="240" w:lineRule="auto"/>
        <w:jc w:val="both"/>
        <w:rPr>
          <w:rFonts w:ascii="Arial" w:hAnsi="Arial" w:cs="Arial"/>
          <w:color w:val="000000"/>
          <w:sz w:val="20"/>
          <w:szCs w:val="20"/>
          <w:highlight w:val="white"/>
          <w:lang w:val="pt"/>
        </w:rPr>
      </w:pPr>
    </w:p>
    <w:p w:rsidR="002D515C" w:rsidRDefault="002D515C" w:rsidP="002D515C">
      <w:pPr>
        <w:autoSpaceDE w:val="0"/>
        <w:autoSpaceDN w:val="0"/>
        <w:adjustRightInd w:val="0"/>
        <w:jc w:val="both"/>
        <w:rPr>
          <w:rFonts w:ascii="Arial" w:hAnsi="Arial" w:cs="Arial"/>
          <w:color w:val="000000"/>
          <w:sz w:val="20"/>
          <w:szCs w:val="20"/>
          <w:highlight w:val="white"/>
          <w:lang w:val="pt"/>
        </w:rPr>
      </w:pPr>
      <w:proofErr w:type="gramStart"/>
      <w:r>
        <w:rPr>
          <w:rFonts w:ascii="Arial" w:hAnsi="Arial" w:cs="Arial"/>
          <w:color w:val="000000"/>
          <w:sz w:val="20"/>
          <w:szCs w:val="20"/>
          <w:highlight w:val="white"/>
          <w:lang w:val="pt"/>
        </w:rPr>
        <w:t>3.1)</w:t>
      </w:r>
      <w:proofErr w:type="gramEnd"/>
      <w:r>
        <w:rPr>
          <w:rFonts w:ascii="Arial" w:hAnsi="Arial" w:cs="Arial"/>
          <w:color w:val="000000"/>
          <w:sz w:val="20"/>
          <w:szCs w:val="20"/>
          <w:highlight w:val="white"/>
          <w:lang w:val="pt"/>
        </w:rPr>
        <w:t xml:space="preserve"> Estimar o consumo de água quente mensal numa família de 4 pessoas.</w:t>
      </w:r>
    </w:p>
    <w:p w:rsidR="002D515C" w:rsidRDefault="002D515C" w:rsidP="002D515C">
      <w:pPr>
        <w:autoSpaceDE w:val="0"/>
        <w:autoSpaceDN w:val="0"/>
        <w:adjustRightInd w:val="0"/>
        <w:jc w:val="both"/>
        <w:rPr>
          <w:rFonts w:ascii="Arial" w:hAnsi="Arial" w:cs="Arial"/>
          <w:color w:val="000000"/>
          <w:sz w:val="20"/>
          <w:szCs w:val="20"/>
          <w:highlight w:val="white"/>
          <w:lang w:val="pt"/>
        </w:rPr>
      </w:pPr>
      <w:r>
        <w:rPr>
          <w:rFonts w:ascii="Arial" w:hAnsi="Arial" w:cs="Arial"/>
          <w:color w:val="000000"/>
          <w:sz w:val="20"/>
          <w:szCs w:val="20"/>
          <w:highlight w:val="white"/>
          <w:lang w:val="pt"/>
        </w:rPr>
        <w:t xml:space="preserve">Uma casa de </w:t>
      </w:r>
      <w:proofErr w:type="gramStart"/>
      <w:r>
        <w:rPr>
          <w:rFonts w:ascii="Arial" w:hAnsi="Arial" w:cs="Arial"/>
          <w:color w:val="000000"/>
          <w:sz w:val="20"/>
          <w:szCs w:val="20"/>
          <w:highlight w:val="white"/>
          <w:lang w:val="pt"/>
        </w:rPr>
        <w:t>4</w:t>
      </w:r>
      <w:proofErr w:type="gramEnd"/>
      <w:r>
        <w:rPr>
          <w:rFonts w:ascii="Arial" w:hAnsi="Arial" w:cs="Arial"/>
          <w:color w:val="000000"/>
          <w:sz w:val="20"/>
          <w:szCs w:val="20"/>
          <w:highlight w:val="white"/>
          <w:lang w:val="pt"/>
        </w:rPr>
        <w:t xml:space="preserve"> pessoas onde cada uma toma 2 banhos de 5min por dia.</w:t>
      </w:r>
    </w:p>
    <w:p w:rsidR="002D515C" w:rsidRDefault="002D515C" w:rsidP="002D515C">
      <w:pPr>
        <w:autoSpaceDE w:val="0"/>
        <w:autoSpaceDN w:val="0"/>
        <w:adjustRightInd w:val="0"/>
        <w:spacing w:line="240" w:lineRule="auto"/>
        <w:jc w:val="both"/>
        <w:rPr>
          <w:rFonts w:ascii="Arial" w:hAnsi="Arial" w:cs="Arial"/>
          <w:color w:val="000000"/>
          <w:sz w:val="20"/>
          <w:szCs w:val="20"/>
          <w:highlight w:val="white"/>
          <w:lang w:val="pt"/>
        </w:rPr>
      </w:pPr>
    </w:p>
    <w:p w:rsidR="002D515C" w:rsidRDefault="002D515C" w:rsidP="002D515C">
      <w:pPr>
        <w:autoSpaceDE w:val="0"/>
        <w:autoSpaceDN w:val="0"/>
        <w:adjustRightInd w:val="0"/>
        <w:spacing w:line="240" w:lineRule="auto"/>
        <w:jc w:val="both"/>
        <w:rPr>
          <w:rFonts w:ascii="Arial" w:hAnsi="Arial" w:cs="Arial"/>
          <w:color w:val="000000"/>
          <w:sz w:val="20"/>
          <w:szCs w:val="20"/>
          <w:highlight w:val="white"/>
          <w:lang w:val="pt"/>
        </w:rPr>
      </w:pPr>
      <w:r>
        <w:rPr>
          <w:rFonts w:ascii="Arial" w:hAnsi="Arial" w:cs="Arial"/>
          <w:color w:val="000000"/>
          <w:sz w:val="20"/>
          <w:szCs w:val="20"/>
          <w:highlight w:val="white"/>
          <w:lang w:val="pt"/>
        </w:rPr>
        <w:t xml:space="preserve">1min de banho = em média, </w:t>
      </w:r>
      <w:proofErr w:type="gramStart"/>
      <w:r>
        <w:rPr>
          <w:rFonts w:ascii="Arial" w:hAnsi="Arial" w:cs="Arial"/>
          <w:color w:val="000000"/>
          <w:sz w:val="20"/>
          <w:szCs w:val="20"/>
          <w:highlight w:val="white"/>
          <w:lang w:val="pt"/>
        </w:rPr>
        <w:t>9L</w:t>
      </w:r>
      <w:proofErr w:type="gramEnd"/>
    </w:p>
    <w:p w:rsidR="002D515C" w:rsidRDefault="002D515C" w:rsidP="002D515C">
      <w:pPr>
        <w:autoSpaceDE w:val="0"/>
        <w:autoSpaceDN w:val="0"/>
        <w:adjustRightInd w:val="0"/>
        <w:spacing w:line="240" w:lineRule="auto"/>
        <w:jc w:val="both"/>
        <w:rPr>
          <w:rFonts w:ascii="Arial" w:hAnsi="Arial" w:cs="Arial"/>
          <w:color w:val="000000"/>
          <w:sz w:val="20"/>
          <w:szCs w:val="20"/>
          <w:highlight w:val="white"/>
          <w:lang w:val="pt"/>
        </w:rPr>
      </w:pPr>
      <w:r>
        <w:rPr>
          <w:rFonts w:ascii="Arial" w:hAnsi="Arial" w:cs="Arial"/>
          <w:color w:val="000000"/>
          <w:sz w:val="20"/>
          <w:szCs w:val="20"/>
          <w:highlight w:val="white"/>
          <w:lang w:val="pt"/>
        </w:rPr>
        <w:t>5min de banho = 9 x 5 = 45L</w:t>
      </w:r>
    </w:p>
    <w:p w:rsidR="002D515C" w:rsidRDefault="002D515C" w:rsidP="002D515C">
      <w:pPr>
        <w:autoSpaceDE w:val="0"/>
        <w:autoSpaceDN w:val="0"/>
        <w:adjustRightInd w:val="0"/>
        <w:spacing w:line="240" w:lineRule="auto"/>
        <w:jc w:val="both"/>
        <w:rPr>
          <w:rFonts w:ascii="Arial" w:hAnsi="Arial" w:cs="Arial"/>
          <w:color w:val="000000"/>
          <w:sz w:val="20"/>
          <w:szCs w:val="20"/>
          <w:highlight w:val="white"/>
          <w:lang w:val="pt"/>
        </w:rPr>
      </w:pPr>
      <w:proofErr w:type="gramStart"/>
      <w:r>
        <w:rPr>
          <w:rFonts w:ascii="Arial" w:hAnsi="Arial" w:cs="Arial"/>
          <w:color w:val="000000"/>
          <w:sz w:val="20"/>
          <w:szCs w:val="20"/>
          <w:highlight w:val="white"/>
          <w:lang w:val="pt"/>
        </w:rPr>
        <w:t>2</w:t>
      </w:r>
      <w:proofErr w:type="gramEnd"/>
      <w:r>
        <w:rPr>
          <w:rFonts w:ascii="Arial" w:hAnsi="Arial" w:cs="Arial"/>
          <w:color w:val="000000"/>
          <w:sz w:val="20"/>
          <w:szCs w:val="20"/>
          <w:highlight w:val="white"/>
          <w:lang w:val="pt"/>
        </w:rPr>
        <w:t xml:space="preserve"> banhos = 45l x 2 = 90L</w:t>
      </w:r>
    </w:p>
    <w:p w:rsidR="002D515C" w:rsidRDefault="002D515C" w:rsidP="002D515C">
      <w:pPr>
        <w:autoSpaceDE w:val="0"/>
        <w:autoSpaceDN w:val="0"/>
        <w:adjustRightInd w:val="0"/>
        <w:spacing w:line="240" w:lineRule="auto"/>
        <w:jc w:val="both"/>
        <w:rPr>
          <w:rFonts w:ascii="Arial" w:hAnsi="Arial" w:cs="Arial"/>
          <w:color w:val="000000"/>
          <w:sz w:val="20"/>
          <w:szCs w:val="20"/>
          <w:highlight w:val="white"/>
          <w:lang w:val="pt"/>
        </w:rPr>
      </w:pPr>
      <w:r>
        <w:rPr>
          <w:rFonts w:ascii="Arial" w:hAnsi="Arial" w:cs="Arial"/>
          <w:color w:val="000000"/>
          <w:sz w:val="20"/>
          <w:szCs w:val="20"/>
          <w:highlight w:val="white"/>
          <w:lang w:val="pt"/>
        </w:rPr>
        <w:t xml:space="preserve">30 dias (mês) = 90 x 30 = </w:t>
      </w:r>
      <w:proofErr w:type="gramStart"/>
      <w:r>
        <w:rPr>
          <w:rFonts w:ascii="Arial" w:hAnsi="Arial" w:cs="Arial"/>
          <w:color w:val="000000"/>
          <w:sz w:val="20"/>
          <w:szCs w:val="20"/>
          <w:highlight w:val="white"/>
          <w:lang w:val="pt"/>
        </w:rPr>
        <w:t>2.700L</w:t>
      </w:r>
      <w:proofErr w:type="gramEnd"/>
    </w:p>
    <w:p w:rsidR="002D515C" w:rsidRDefault="002D515C" w:rsidP="002D515C">
      <w:pPr>
        <w:autoSpaceDE w:val="0"/>
        <w:autoSpaceDN w:val="0"/>
        <w:adjustRightInd w:val="0"/>
        <w:spacing w:line="240" w:lineRule="auto"/>
        <w:jc w:val="both"/>
        <w:rPr>
          <w:rFonts w:ascii="Arial" w:hAnsi="Arial" w:cs="Arial"/>
          <w:color w:val="000000"/>
          <w:sz w:val="20"/>
          <w:szCs w:val="20"/>
          <w:highlight w:val="white"/>
          <w:lang w:val="pt"/>
        </w:rPr>
      </w:pPr>
    </w:p>
    <w:p w:rsidR="002D515C" w:rsidRDefault="002D515C" w:rsidP="002D515C">
      <w:pPr>
        <w:autoSpaceDE w:val="0"/>
        <w:autoSpaceDN w:val="0"/>
        <w:adjustRightInd w:val="0"/>
        <w:spacing w:line="240" w:lineRule="auto"/>
        <w:jc w:val="both"/>
        <w:rPr>
          <w:rFonts w:ascii="Arial" w:hAnsi="Arial" w:cs="Arial"/>
          <w:color w:val="000000"/>
          <w:sz w:val="20"/>
          <w:szCs w:val="20"/>
          <w:highlight w:val="white"/>
          <w:lang w:val="pt"/>
        </w:rPr>
      </w:pPr>
      <w:r>
        <w:rPr>
          <w:rFonts w:ascii="Arial" w:hAnsi="Arial" w:cs="Arial"/>
          <w:color w:val="000000"/>
          <w:sz w:val="20"/>
          <w:szCs w:val="20"/>
          <w:highlight w:val="white"/>
          <w:lang w:val="pt"/>
        </w:rPr>
        <w:t xml:space="preserve">Resposta: </w:t>
      </w:r>
      <w:proofErr w:type="gramStart"/>
      <w:r>
        <w:rPr>
          <w:rFonts w:ascii="Arial" w:hAnsi="Arial" w:cs="Arial"/>
          <w:color w:val="000000"/>
          <w:sz w:val="20"/>
          <w:szCs w:val="20"/>
          <w:highlight w:val="white"/>
          <w:lang w:val="pt"/>
        </w:rPr>
        <w:t>2.700L</w:t>
      </w:r>
      <w:proofErr w:type="gramEnd"/>
      <w:r>
        <w:rPr>
          <w:rFonts w:ascii="Arial" w:hAnsi="Arial" w:cs="Arial"/>
          <w:color w:val="000000"/>
          <w:sz w:val="20"/>
          <w:szCs w:val="20"/>
          <w:highlight w:val="white"/>
          <w:lang w:val="pt"/>
        </w:rPr>
        <w:t xml:space="preserve"> de água em um mês (de 30 dias).</w:t>
      </w:r>
    </w:p>
    <w:p w:rsidR="002D515C" w:rsidRDefault="002D515C" w:rsidP="002D515C">
      <w:pPr>
        <w:autoSpaceDE w:val="0"/>
        <w:autoSpaceDN w:val="0"/>
        <w:adjustRightInd w:val="0"/>
        <w:spacing w:line="240" w:lineRule="auto"/>
        <w:jc w:val="both"/>
        <w:rPr>
          <w:rFonts w:ascii="Arial" w:hAnsi="Arial" w:cs="Arial"/>
          <w:color w:val="000000"/>
          <w:sz w:val="20"/>
          <w:szCs w:val="20"/>
          <w:highlight w:val="white"/>
          <w:lang w:val="pt"/>
        </w:rPr>
      </w:pPr>
    </w:p>
    <w:p w:rsidR="002D515C" w:rsidRDefault="002D515C" w:rsidP="002D515C">
      <w:pPr>
        <w:autoSpaceDE w:val="0"/>
        <w:autoSpaceDN w:val="0"/>
        <w:adjustRightInd w:val="0"/>
        <w:spacing w:line="240" w:lineRule="auto"/>
        <w:jc w:val="both"/>
        <w:rPr>
          <w:rFonts w:ascii="Arial" w:hAnsi="Arial" w:cs="Arial"/>
          <w:color w:val="000000"/>
          <w:sz w:val="20"/>
          <w:szCs w:val="20"/>
          <w:highlight w:val="white"/>
          <w:lang w:val="pt"/>
        </w:rPr>
      </w:pPr>
    </w:p>
    <w:p w:rsidR="002D515C" w:rsidRDefault="002D515C" w:rsidP="002D515C">
      <w:pPr>
        <w:autoSpaceDE w:val="0"/>
        <w:autoSpaceDN w:val="0"/>
        <w:adjustRightInd w:val="0"/>
        <w:spacing w:line="240" w:lineRule="auto"/>
        <w:jc w:val="both"/>
        <w:rPr>
          <w:rFonts w:ascii="Arial" w:hAnsi="Arial" w:cs="Arial"/>
          <w:color w:val="000000"/>
          <w:sz w:val="20"/>
          <w:szCs w:val="20"/>
          <w:highlight w:val="white"/>
          <w:lang w:val="pt"/>
        </w:rPr>
      </w:pPr>
      <w:proofErr w:type="gramStart"/>
      <w:r>
        <w:rPr>
          <w:rFonts w:ascii="Arial" w:hAnsi="Arial" w:cs="Arial"/>
          <w:color w:val="000000"/>
          <w:sz w:val="20"/>
          <w:szCs w:val="20"/>
          <w:highlight w:val="white"/>
          <w:lang w:val="pt"/>
        </w:rPr>
        <w:t>3.2)</w:t>
      </w:r>
      <w:proofErr w:type="gramEnd"/>
      <w:r>
        <w:rPr>
          <w:rFonts w:ascii="Arial" w:hAnsi="Arial" w:cs="Arial"/>
          <w:color w:val="000000"/>
          <w:sz w:val="20"/>
          <w:szCs w:val="20"/>
          <w:highlight w:val="white"/>
          <w:lang w:val="pt"/>
        </w:rPr>
        <w:t xml:space="preserve"> Estimar a economia, em reais, que se faz ao trocar o aquecimento de água por energia elétrica pela energia solar.</w:t>
      </w:r>
    </w:p>
    <w:p w:rsidR="002D515C" w:rsidRDefault="002D515C" w:rsidP="002D515C">
      <w:pPr>
        <w:autoSpaceDE w:val="0"/>
        <w:autoSpaceDN w:val="0"/>
        <w:adjustRightInd w:val="0"/>
        <w:spacing w:line="240" w:lineRule="auto"/>
        <w:jc w:val="both"/>
        <w:rPr>
          <w:rFonts w:ascii="Arial" w:hAnsi="Arial" w:cs="Arial"/>
          <w:color w:val="000000"/>
          <w:sz w:val="20"/>
          <w:szCs w:val="20"/>
          <w:highlight w:val="white"/>
          <w:lang w:val="pt"/>
        </w:rPr>
      </w:pPr>
      <w:r>
        <w:rPr>
          <w:rFonts w:ascii="Arial" w:hAnsi="Arial" w:cs="Arial"/>
          <w:color w:val="000000"/>
          <w:sz w:val="20"/>
          <w:szCs w:val="20"/>
          <w:highlight w:val="white"/>
          <w:lang w:val="pt"/>
        </w:rPr>
        <w:lastRenderedPageBreak/>
        <w:t xml:space="preserve">Vamos considerar um chuveiro elétrico com potência de 5.400W (5.400J/s) e uma família de </w:t>
      </w:r>
      <w:proofErr w:type="gramStart"/>
      <w:r>
        <w:rPr>
          <w:rFonts w:ascii="Arial" w:hAnsi="Arial" w:cs="Arial"/>
          <w:color w:val="000000"/>
          <w:sz w:val="20"/>
          <w:szCs w:val="20"/>
          <w:highlight w:val="white"/>
          <w:lang w:val="pt"/>
        </w:rPr>
        <w:t>4</w:t>
      </w:r>
      <w:proofErr w:type="gramEnd"/>
      <w:r>
        <w:rPr>
          <w:rFonts w:ascii="Arial" w:hAnsi="Arial" w:cs="Arial"/>
          <w:color w:val="000000"/>
          <w:sz w:val="20"/>
          <w:szCs w:val="20"/>
          <w:highlight w:val="white"/>
          <w:lang w:val="pt"/>
        </w:rPr>
        <w:t xml:space="preserve"> membros, onde cada um toma 1 banho de 5min por dia. E um mês de 31 dias.</w:t>
      </w:r>
    </w:p>
    <w:p w:rsidR="002D515C" w:rsidRDefault="002D515C" w:rsidP="002D515C">
      <w:pPr>
        <w:autoSpaceDE w:val="0"/>
        <w:autoSpaceDN w:val="0"/>
        <w:adjustRightInd w:val="0"/>
        <w:spacing w:line="240" w:lineRule="auto"/>
        <w:jc w:val="both"/>
        <w:rPr>
          <w:rFonts w:ascii="Arial" w:hAnsi="Arial" w:cs="Arial"/>
          <w:color w:val="000000"/>
          <w:sz w:val="20"/>
          <w:szCs w:val="20"/>
          <w:highlight w:val="white"/>
          <w:lang w:val="pt"/>
        </w:rPr>
      </w:pPr>
    </w:p>
    <w:p w:rsidR="002D515C" w:rsidRDefault="002D515C" w:rsidP="002D515C">
      <w:pPr>
        <w:autoSpaceDE w:val="0"/>
        <w:autoSpaceDN w:val="0"/>
        <w:adjustRightInd w:val="0"/>
        <w:spacing w:line="240" w:lineRule="auto"/>
        <w:jc w:val="both"/>
        <w:rPr>
          <w:rFonts w:ascii="Arial" w:hAnsi="Arial" w:cs="Arial"/>
          <w:color w:val="000000"/>
          <w:sz w:val="20"/>
          <w:szCs w:val="20"/>
          <w:highlight w:val="white"/>
          <w:lang w:val="pt"/>
        </w:rPr>
      </w:pPr>
      <w:r>
        <w:rPr>
          <w:rFonts w:ascii="Arial" w:hAnsi="Arial" w:cs="Arial"/>
          <w:color w:val="000000"/>
          <w:sz w:val="20"/>
          <w:szCs w:val="20"/>
          <w:highlight w:val="white"/>
          <w:lang w:val="pt"/>
        </w:rPr>
        <w:t xml:space="preserve">Energia consumida = Potência do chuveiro x Tempo de utilização </w:t>
      </w:r>
    </w:p>
    <w:p w:rsidR="002D515C" w:rsidRDefault="002D515C" w:rsidP="002D515C">
      <w:pPr>
        <w:autoSpaceDE w:val="0"/>
        <w:autoSpaceDN w:val="0"/>
        <w:adjustRightInd w:val="0"/>
        <w:spacing w:line="240" w:lineRule="auto"/>
        <w:jc w:val="both"/>
        <w:rPr>
          <w:rFonts w:ascii="Arial" w:hAnsi="Arial" w:cs="Arial"/>
          <w:color w:val="000000"/>
          <w:sz w:val="20"/>
          <w:szCs w:val="20"/>
          <w:highlight w:val="white"/>
          <w:lang w:val="pt"/>
        </w:rPr>
      </w:pPr>
      <w:r>
        <w:rPr>
          <w:rFonts w:ascii="Arial" w:hAnsi="Arial" w:cs="Arial"/>
          <w:color w:val="000000"/>
          <w:sz w:val="20"/>
          <w:szCs w:val="20"/>
          <w:highlight w:val="white"/>
          <w:lang w:val="pt"/>
        </w:rPr>
        <w:t xml:space="preserve">Tempo de utilização -&gt; 5min x </w:t>
      </w:r>
      <w:proofErr w:type="gramStart"/>
      <w:r>
        <w:rPr>
          <w:rFonts w:ascii="Arial" w:hAnsi="Arial" w:cs="Arial"/>
          <w:color w:val="000000"/>
          <w:sz w:val="20"/>
          <w:szCs w:val="20"/>
          <w:highlight w:val="white"/>
          <w:lang w:val="pt"/>
        </w:rPr>
        <w:t>4</w:t>
      </w:r>
      <w:proofErr w:type="gramEnd"/>
      <w:r>
        <w:rPr>
          <w:rFonts w:ascii="Arial" w:hAnsi="Arial" w:cs="Arial"/>
          <w:color w:val="000000"/>
          <w:sz w:val="20"/>
          <w:szCs w:val="20"/>
          <w:highlight w:val="white"/>
          <w:lang w:val="pt"/>
        </w:rPr>
        <w:t xml:space="preserve"> pessoas x 30 dias = 600min = 10hrs </w:t>
      </w:r>
    </w:p>
    <w:p w:rsidR="002D515C" w:rsidRDefault="002D515C" w:rsidP="002D515C">
      <w:pPr>
        <w:autoSpaceDE w:val="0"/>
        <w:autoSpaceDN w:val="0"/>
        <w:adjustRightInd w:val="0"/>
        <w:spacing w:line="240" w:lineRule="auto"/>
        <w:jc w:val="both"/>
        <w:rPr>
          <w:rFonts w:ascii="Arial" w:hAnsi="Arial" w:cs="Arial"/>
          <w:color w:val="000000"/>
          <w:sz w:val="20"/>
          <w:szCs w:val="20"/>
          <w:highlight w:val="white"/>
          <w:lang w:val="pt"/>
        </w:rPr>
      </w:pPr>
      <w:r>
        <w:rPr>
          <w:rFonts w:ascii="Arial" w:hAnsi="Arial" w:cs="Arial"/>
          <w:color w:val="000000"/>
          <w:sz w:val="20"/>
          <w:szCs w:val="20"/>
          <w:highlight w:val="white"/>
          <w:lang w:val="pt"/>
        </w:rPr>
        <w:t xml:space="preserve">Energia consumida = 5.400W x 10hrs = </w:t>
      </w:r>
      <w:proofErr w:type="gramStart"/>
      <w:r>
        <w:rPr>
          <w:rFonts w:ascii="Arial" w:hAnsi="Arial" w:cs="Arial"/>
          <w:color w:val="000000"/>
          <w:sz w:val="20"/>
          <w:szCs w:val="20"/>
          <w:highlight w:val="white"/>
          <w:lang w:val="pt"/>
        </w:rPr>
        <w:t>54000kWh</w:t>
      </w:r>
      <w:proofErr w:type="gramEnd"/>
    </w:p>
    <w:p w:rsidR="002D515C" w:rsidRDefault="002D515C" w:rsidP="002D515C">
      <w:pPr>
        <w:autoSpaceDE w:val="0"/>
        <w:autoSpaceDN w:val="0"/>
        <w:adjustRightInd w:val="0"/>
        <w:spacing w:line="240" w:lineRule="auto"/>
        <w:jc w:val="both"/>
        <w:rPr>
          <w:rFonts w:ascii="Arial" w:hAnsi="Arial" w:cs="Arial"/>
          <w:color w:val="000000"/>
          <w:sz w:val="20"/>
          <w:szCs w:val="20"/>
          <w:highlight w:val="white"/>
          <w:lang w:val="pt"/>
        </w:rPr>
      </w:pPr>
    </w:p>
    <w:p w:rsidR="002D515C" w:rsidRDefault="002D515C" w:rsidP="002D515C">
      <w:pPr>
        <w:autoSpaceDE w:val="0"/>
        <w:autoSpaceDN w:val="0"/>
        <w:adjustRightInd w:val="0"/>
        <w:spacing w:line="240" w:lineRule="auto"/>
        <w:jc w:val="both"/>
        <w:rPr>
          <w:rFonts w:ascii="Arial" w:hAnsi="Arial" w:cs="Arial"/>
          <w:color w:val="000000"/>
          <w:sz w:val="20"/>
          <w:szCs w:val="20"/>
          <w:highlight w:val="white"/>
          <w:lang w:val="pt"/>
        </w:rPr>
      </w:pPr>
      <w:r>
        <w:rPr>
          <w:rFonts w:ascii="Arial" w:hAnsi="Arial" w:cs="Arial"/>
          <w:color w:val="000000"/>
          <w:sz w:val="20"/>
          <w:szCs w:val="20"/>
          <w:highlight w:val="white"/>
          <w:lang w:val="pt"/>
        </w:rPr>
        <w:t>De acordo com dados da Internet (</w:t>
      </w:r>
      <w:hyperlink r:id="rId6" w:history="1">
        <w:r>
          <w:rPr>
            <w:rFonts w:ascii="Arial" w:hAnsi="Arial" w:cs="Arial"/>
            <w:color w:val="000000"/>
            <w:sz w:val="20"/>
            <w:szCs w:val="20"/>
            <w:highlight w:val="white"/>
            <w:lang w:val="pt"/>
          </w:rPr>
          <w:t>http://www.ipaq.org.br/vb/showthread.php?49148-Quanto-custa-o-KW-no-seu-Estado</w:t>
        </w:r>
      </w:hyperlink>
      <w:r>
        <w:rPr>
          <w:rFonts w:ascii="Arial" w:hAnsi="Arial" w:cs="Arial"/>
          <w:color w:val="000000"/>
          <w:sz w:val="20"/>
          <w:szCs w:val="20"/>
          <w:highlight w:val="white"/>
          <w:lang w:val="pt"/>
        </w:rPr>
        <w:t xml:space="preserve">), </w:t>
      </w:r>
      <w:proofErr w:type="gramStart"/>
      <w:r>
        <w:rPr>
          <w:rFonts w:ascii="Arial" w:hAnsi="Arial" w:cs="Arial"/>
          <w:color w:val="000000"/>
          <w:sz w:val="20"/>
          <w:szCs w:val="20"/>
          <w:highlight w:val="white"/>
          <w:lang w:val="pt"/>
        </w:rPr>
        <w:t>1kWh</w:t>
      </w:r>
      <w:proofErr w:type="gramEnd"/>
      <w:r>
        <w:rPr>
          <w:rFonts w:ascii="Arial" w:hAnsi="Arial" w:cs="Arial"/>
          <w:color w:val="000000"/>
          <w:sz w:val="20"/>
          <w:szCs w:val="20"/>
          <w:highlight w:val="white"/>
          <w:lang w:val="pt"/>
        </w:rPr>
        <w:t xml:space="preserve"> no Estado do Rio de Janeiro equivale a R$ 0,37728.</w:t>
      </w:r>
    </w:p>
    <w:p w:rsidR="002D515C" w:rsidRDefault="002D515C" w:rsidP="002D515C">
      <w:pPr>
        <w:autoSpaceDE w:val="0"/>
        <w:autoSpaceDN w:val="0"/>
        <w:adjustRightInd w:val="0"/>
        <w:spacing w:line="240" w:lineRule="auto"/>
        <w:jc w:val="both"/>
        <w:rPr>
          <w:rFonts w:ascii="Arial" w:hAnsi="Arial" w:cs="Arial"/>
          <w:color w:val="000000"/>
          <w:sz w:val="20"/>
          <w:szCs w:val="20"/>
          <w:highlight w:val="white"/>
          <w:lang w:val="pt"/>
        </w:rPr>
      </w:pPr>
      <w:r>
        <w:rPr>
          <w:rFonts w:ascii="Arial" w:hAnsi="Arial" w:cs="Arial"/>
          <w:color w:val="000000"/>
          <w:sz w:val="20"/>
          <w:szCs w:val="20"/>
          <w:highlight w:val="white"/>
          <w:lang w:val="pt"/>
        </w:rPr>
        <w:t>Logo:</w:t>
      </w:r>
    </w:p>
    <w:p w:rsidR="002D515C" w:rsidRDefault="002D515C" w:rsidP="002D515C">
      <w:pPr>
        <w:autoSpaceDE w:val="0"/>
        <w:autoSpaceDN w:val="0"/>
        <w:adjustRightInd w:val="0"/>
        <w:spacing w:line="240" w:lineRule="auto"/>
        <w:jc w:val="both"/>
        <w:rPr>
          <w:rFonts w:ascii="Arial" w:hAnsi="Arial" w:cs="Arial"/>
          <w:color w:val="000000"/>
          <w:sz w:val="20"/>
          <w:szCs w:val="20"/>
          <w:highlight w:val="white"/>
          <w:lang w:val="pt"/>
        </w:rPr>
      </w:pPr>
      <w:r>
        <w:rPr>
          <w:rFonts w:ascii="Arial" w:hAnsi="Arial" w:cs="Arial"/>
          <w:color w:val="000000"/>
          <w:sz w:val="20"/>
          <w:szCs w:val="20"/>
          <w:highlight w:val="white"/>
          <w:lang w:val="pt"/>
        </w:rPr>
        <w:t xml:space="preserve"> </w:t>
      </w:r>
      <w:proofErr w:type="gramStart"/>
      <w:r>
        <w:rPr>
          <w:rFonts w:ascii="Arial" w:hAnsi="Arial" w:cs="Arial"/>
          <w:color w:val="000000"/>
          <w:sz w:val="20"/>
          <w:szCs w:val="20"/>
          <w:highlight w:val="white"/>
          <w:lang w:val="pt"/>
        </w:rPr>
        <w:t>54kWh</w:t>
      </w:r>
      <w:proofErr w:type="gramEnd"/>
      <w:r>
        <w:rPr>
          <w:rFonts w:ascii="Arial" w:hAnsi="Arial" w:cs="Arial"/>
          <w:color w:val="000000"/>
          <w:sz w:val="20"/>
          <w:szCs w:val="20"/>
          <w:highlight w:val="white"/>
          <w:lang w:val="pt"/>
        </w:rPr>
        <w:t xml:space="preserve"> = 0,37728 x 54 = 20,37312  </w:t>
      </w:r>
    </w:p>
    <w:p w:rsidR="002D515C" w:rsidRDefault="002D515C" w:rsidP="002D515C">
      <w:pPr>
        <w:autoSpaceDE w:val="0"/>
        <w:autoSpaceDN w:val="0"/>
        <w:adjustRightInd w:val="0"/>
        <w:spacing w:line="240" w:lineRule="auto"/>
        <w:jc w:val="both"/>
        <w:rPr>
          <w:rFonts w:ascii="Arial" w:hAnsi="Arial" w:cs="Arial"/>
          <w:color w:val="000000"/>
          <w:sz w:val="20"/>
          <w:szCs w:val="20"/>
          <w:highlight w:val="white"/>
          <w:lang w:val="pt"/>
        </w:rPr>
      </w:pPr>
    </w:p>
    <w:p w:rsidR="002D515C" w:rsidRDefault="002D515C" w:rsidP="002D515C">
      <w:pPr>
        <w:autoSpaceDE w:val="0"/>
        <w:autoSpaceDN w:val="0"/>
        <w:adjustRightInd w:val="0"/>
        <w:spacing w:line="240" w:lineRule="auto"/>
        <w:jc w:val="both"/>
        <w:rPr>
          <w:rFonts w:ascii="Arial" w:hAnsi="Arial" w:cs="Arial"/>
          <w:color w:val="000000"/>
          <w:sz w:val="20"/>
          <w:szCs w:val="20"/>
          <w:highlight w:val="white"/>
          <w:lang w:val="pt"/>
        </w:rPr>
      </w:pPr>
      <w:r>
        <w:rPr>
          <w:rFonts w:ascii="Arial" w:hAnsi="Arial" w:cs="Arial"/>
          <w:color w:val="000000"/>
          <w:sz w:val="20"/>
          <w:szCs w:val="20"/>
          <w:highlight w:val="white"/>
          <w:lang w:val="pt"/>
        </w:rPr>
        <w:t>Resposta:</w:t>
      </w:r>
      <w:bookmarkStart w:id="0" w:name="_GoBack"/>
      <w:bookmarkEnd w:id="0"/>
      <w:r>
        <w:rPr>
          <w:rFonts w:ascii="Arial" w:hAnsi="Arial" w:cs="Arial"/>
          <w:color w:val="000000"/>
          <w:sz w:val="20"/>
          <w:szCs w:val="20"/>
          <w:highlight w:val="white"/>
          <w:lang w:val="pt"/>
        </w:rPr>
        <w:t xml:space="preserve"> </w:t>
      </w:r>
      <w:r>
        <w:rPr>
          <w:rFonts w:ascii="Arial" w:hAnsi="Arial" w:cs="Arial"/>
          <w:color w:val="000000"/>
          <w:sz w:val="20"/>
          <w:szCs w:val="20"/>
          <w:highlight w:val="white"/>
          <w:lang w:val="pt"/>
        </w:rPr>
        <w:t xml:space="preserve">A economia quando é utilizado o aquecedor solar no lugar do aquecedor elétrico de 5.400W em </w:t>
      </w:r>
      <w:proofErr w:type="gramStart"/>
      <w:r>
        <w:rPr>
          <w:rFonts w:ascii="Arial" w:hAnsi="Arial" w:cs="Arial"/>
          <w:color w:val="000000"/>
          <w:sz w:val="20"/>
          <w:szCs w:val="20"/>
          <w:highlight w:val="white"/>
          <w:lang w:val="pt"/>
        </w:rPr>
        <w:t>1</w:t>
      </w:r>
      <w:proofErr w:type="gramEnd"/>
      <w:r>
        <w:rPr>
          <w:rFonts w:ascii="Arial" w:hAnsi="Arial" w:cs="Arial"/>
          <w:color w:val="000000"/>
          <w:sz w:val="20"/>
          <w:szCs w:val="20"/>
          <w:highlight w:val="white"/>
          <w:lang w:val="pt"/>
        </w:rPr>
        <w:t xml:space="preserve"> mês é de R$ 20,37312.</w:t>
      </w:r>
    </w:p>
    <w:p w:rsidR="002D515C" w:rsidRDefault="002D515C" w:rsidP="002D515C">
      <w:pPr>
        <w:autoSpaceDE w:val="0"/>
        <w:autoSpaceDN w:val="0"/>
        <w:adjustRightInd w:val="0"/>
        <w:spacing w:line="240" w:lineRule="auto"/>
        <w:jc w:val="both"/>
        <w:rPr>
          <w:rFonts w:ascii="Arial" w:hAnsi="Arial" w:cs="Arial"/>
          <w:color w:val="000000"/>
          <w:sz w:val="20"/>
          <w:szCs w:val="20"/>
          <w:highlight w:val="white"/>
          <w:lang w:val="pt"/>
        </w:rPr>
      </w:pPr>
    </w:p>
    <w:p w:rsidR="002D515C" w:rsidRDefault="002D515C" w:rsidP="002D515C">
      <w:pPr>
        <w:autoSpaceDE w:val="0"/>
        <w:autoSpaceDN w:val="0"/>
        <w:adjustRightInd w:val="0"/>
        <w:spacing w:line="240" w:lineRule="auto"/>
        <w:jc w:val="both"/>
        <w:rPr>
          <w:rFonts w:ascii="Arial" w:hAnsi="Arial" w:cs="Arial"/>
          <w:color w:val="000000"/>
          <w:sz w:val="20"/>
          <w:szCs w:val="20"/>
          <w:highlight w:val="white"/>
          <w:lang w:val="pt"/>
        </w:rPr>
      </w:pPr>
    </w:p>
    <w:p w:rsidR="002D515C" w:rsidRDefault="002D515C" w:rsidP="002D515C">
      <w:pPr>
        <w:autoSpaceDE w:val="0"/>
        <w:autoSpaceDN w:val="0"/>
        <w:adjustRightInd w:val="0"/>
        <w:spacing w:line="240" w:lineRule="auto"/>
        <w:jc w:val="both"/>
        <w:rPr>
          <w:rFonts w:ascii="Arial" w:hAnsi="Arial" w:cs="Arial"/>
          <w:color w:val="000000"/>
          <w:sz w:val="20"/>
          <w:szCs w:val="20"/>
          <w:highlight w:val="white"/>
          <w:lang w:val="pt"/>
        </w:rPr>
      </w:pPr>
    </w:p>
    <w:p w:rsidR="002D515C" w:rsidRDefault="002D515C" w:rsidP="002D515C">
      <w:pPr>
        <w:autoSpaceDE w:val="0"/>
        <w:autoSpaceDN w:val="0"/>
        <w:adjustRightInd w:val="0"/>
        <w:spacing w:line="240" w:lineRule="auto"/>
        <w:jc w:val="both"/>
        <w:rPr>
          <w:rFonts w:ascii="Arial" w:hAnsi="Arial" w:cs="Arial"/>
          <w:color w:val="000000"/>
          <w:sz w:val="20"/>
          <w:szCs w:val="20"/>
          <w:highlight w:val="white"/>
          <w:lang w:val="pt"/>
        </w:rPr>
      </w:pPr>
    </w:p>
    <w:p w:rsidR="002D515C" w:rsidRDefault="002D515C" w:rsidP="002D515C">
      <w:pPr>
        <w:autoSpaceDE w:val="0"/>
        <w:autoSpaceDN w:val="0"/>
        <w:adjustRightInd w:val="0"/>
        <w:spacing w:line="240" w:lineRule="auto"/>
        <w:jc w:val="both"/>
        <w:rPr>
          <w:rFonts w:ascii="Arial" w:hAnsi="Arial" w:cs="Arial"/>
          <w:color w:val="000000"/>
          <w:sz w:val="20"/>
          <w:szCs w:val="20"/>
          <w:highlight w:val="white"/>
          <w:lang w:val="pt"/>
        </w:rPr>
      </w:pPr>
    </w:p>
    <w:p w:rsidR="002D515C" w:rsidRDefault="002D515C" w:rsidP="002D515C">
      <w:pPr>
        <w:autoSpaceDE w:val="0"/>
        <w:autoSpaceDN w:val="0"/>
        <w:adjustRightInd w:val="0"/>
        <w:spacing w:line="240" w:lineRule="auto"/>
        <w:jc w:val="both"/>
        <w:rPr>
          <w:rFonts w:ascii="Arial" w:hAnsi="Arial" w:cs="Arial"/>
          <w:color w:val="000000"/>
          <w:sz w:val="20"/>
          <w:szCs w:val="20"/>
          <w:highlight w:val="white"/>
          <w:lang w:val="pt"/>
        </w:rPr>
      </w:pPr>
    </w:p>
    <w:p w:rsidR="002D515C" w:rsidRDefault="002D515C" w:rsidP="002D515C">
      <w:pPr>
        <w:autoSpaceDE w:val="0"/>
        <w:autoSpaceDN w:val="0"/>
        <w:adjustRightInd w:val="0"/>
        <w:jc w:val="both"/>
        <w:rPr>
          <w:rFonts w:ascii="Arial" w:hAnsi="Arial" w:cs="Arial"/>
          <w:color w:val="000000"/>
          <w:sz w:val="20"/>
          <w:szCs w:val="20"/>
          <w:highlight w:val="white"/>
          <w:lang w:val="pt"/>
        </w:rPr>
      </w:pPr>
    </w:p>
    <w:p w:rsidR="002D515C" w:rsidRDefault="002D515C" w:rsidP="002D515C">
      <w:pPr>
        <w:autoSpaceDE w:val="0"/>
        <w:autoSpaceDN w:val="0"/>
        <w:adjustRightInd w:val="0"/>
        <w:jc w:val="both"/>
        <w:rPr>
          <w:rFonts w:ascii="Calibri" w:hAnsi="Calibri" w:cs="Calibri"/>
          <w:sz w:val="20"/>
          <w:szCs w:val="20"/>
          <w:lang w:val="pt"/>
        </w:rPr>
      </w:pPr>
    </w:p>
    <w:p w:rsidR="00DE0F82" w:rsidRDefault="00DE0F82"/>
    <w:sectPr w:rsidR="00DE0F82" w:rsidSect="00280ECD">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15C"/>
    <w:rsid w:val="002D515C"/>
    <w:rsid w:val="00DE0F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15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D515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D51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15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D515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D51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paq.org.br/vb/showthread.php?49148-Quanto-custa-o-KW-no-seu-Estad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1308</Words>
  <Characters>7069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Mylena Caparelli</dc:creator>
  <cp:lastModifiedBy>Mylena Caparelli</cp:lastModifiedBy>
  <cp:revision>1</cp:revision>
  <dcterms:created xsi:type="dcterms:W3CDTF">2014-04-12T04:04:00Z</dcterms:created>
  <dcterms:modified xsi:type="dcterms:W3CDTF">2014-04-12T04:07:00Z</dcterms:modified>
</cp:coreProperties>
</file>